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855497" w:rsidRDefault="00B84560" w:rsidP="002E6F59">
      <w:pPr>
        <w:tabs>
          <w:tab w:val="left" w:pos="284"/>
          <w:tab w:val="left" w:pos="993"/>
        </w:tabs>
        <w:spacing w:after="0" w:line="240" w:lineRule="auto"/>
        <w:rPr>
          <w:rFonts w:ascii="Times New Roman" w:hAnsi="Times New Roman"/>
          <w:sz w:val="24"/>
          <w:szCs w:val="24"/>
        </w:rPr>
      </w:pPr>
    </w:p>
    <w:p w14:paraId="1940EFB2" w14:textId="77777777" w:rsidR="00B84560" w:rsidRPr="00855497" w:rsidRDefault="00B84560" w:rsidP="002E6F59">
      <w:pPr>
        <w:tabs>
          <w:tab w:val="left" w:pos="284"/>
          <w:tab w:val="left" w:pos="993"/>
        </w:tabs>
        <w:spacing w:after="0" w:line="240" w:lineRule="auto"/>
        <w:rPr>
          <w:rFonts w:ascii="Times New Roman" w:hAnsi="Times New Roman"/>
          <w:sz w:val="24"/>
          <w:szCs w:val="24"/>
        </w:rPr>
      </w:pPr>
    </w:p>
    <w:p w14:paraId="670032E2" w14:textId="203FB4B0"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sz w:val="24"/>
          <w:szCs w:val="24"/>
        </w:rPr>
        <w:t>PREGÃO</w:t>
      </w:r>
      <w:r w:rsidR="00870A6B" w:rsidRPr="00855497">
        <w:rPr>
          <w:rFonts w:ascii="Times New Roman" w:hAnsi="Times New Roman"/>
          <w:b/>
          <w:bCs/>
          <w:sz w:val="24"/>
          <w:szCs w:val="24"/>
        </w:rPr>
        <w:t xml:space="preserve"> </w:t>
      </w:r>
      <w:r w:rsidRPr="00855497">
        <w:rPr>
          <w:rFonts w:ascii="Times New Roman" w:hAnsi="Times New Roman"/>
          <w:b/>
          <w:sz w:val="24"/>
          <w:szCs w:val="24"/>
        </w:rPr>
        <w:t>ELETRÔNICO</w:t>
      </w:r>
      <w:r w:rsidR="00564615" w:rsidRPr="00855497">
        <w:rPr>
          <w:rFonts w:ascii="Times New Roman" w:hAnsi="Times New Roman"/>
          <w:b/>
          <w:sz w:val="24"/>
          <w:szCs w:val="24"/>
        </w:rPr>
        <w:t xml:space="preserve"> – SISTEMA DE REGISTRO DE PREÇO </w:t>
      </w:r>
    </w:p>
    <w:p w14:paraId="0DAD071C" w14:textId="06B8D76B" w:rsidR="00B84560" w:rsidRPr="00855497" w:rsidRDefault="007B6D47" w:rsidP="002E6F59">
      <w:pPr>
        <w:tabs>
          <w:tab w:val="left" w:pos="284"/>
          <w:tab w:val="left" w:pos="993"/>
        </w:tabs>
        <w:spacing w:after="0" w:line="240" w:lineRule="auto"/>
        <w:jc w:val="both"/>
        <w:rPr>
          <w:rFonts w:ascii="Times New Roman" w:hAnsi="Times New Roman"/>
          <w:iCs/>
          <w:sz w:val="24"/>
          <w:szCs w:val="24"/>
        </w:rPr>
      </w:pPr>
      <w:r w:rsidRPr="00855497">
        <w:rPr>
          <w:rFonts w:ascii="Times New Roman" w:hAnsi="Times New Roman"/>
          <w:iCs/>
          <w:sz w:val="24"/>
          <w:szCs w:val="24"/>
        </w:rPr>
        <w:t>0</w:t>
      </w:r>
      <w:r w:rsidR="00D861A5" w:rsidRPr="00855497">
        <w:rPr>
          <w:rFonts w:ascii="Times New Roman" w:hAnsi="Times New Roman"/>
          <w:iCs/>
          <w:sz w:val="24"/>
          <w:szCs w:val="24"/>
        </w:rPr>
        <w:t>8</w:t>
      </w:r>
      <w:r w:rsidR="00C871C0" w:rsidRPr="00855497">
        <w:rPr>
          <w:rFonts w:ascii="Times New Roman" w:hAnsi="Times New Roman"/>
          <w:iCs/>
          <w:sz w:val="24"/>
          <w:szCs w:val="24"/>
        </w:rPr>
        <w:t>/202</w:t>
      </w:r>
      <w:r w:rsidRPr="00855497">
        <w:rPr>
          <w:rFonts w:ascii="Times New Roman" w:hAnsi="Times New Roman"/>
          <w:iCs/>
          <w:sz w:val="24"/>
          <w:szCs w:val="24"/>
        </w:rPr>
        <w:t>5</w:t>
      </w:r>
    </w:p>
    <w:p w14:paraId="41F66C14"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4BF06F81"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7DDF4193"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259D09DE"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bCs/>
          <w:sz w:val="24"/>
          <w:szCs w:val="24"/>
        </w:rPr>
        <w:t xml:space="preserve">CONTRATANTE </w:t>
      </w:r>
    </w:p>
    <w:p w14:paraId="149051E2" w14:textId="5D958F1B" w:rsidR="00B84560" w:rsidRPr="00855497" w:rsidRDefault="00F107D2" w:rsidP="002E6F59">
      <w:pPr>
        <w:tabs>
          <w:tab w:val="left" w:pos="284"/>
          <w:tab w:val="left" w:pos="993"/>
        </w:tabs>
        <w:spacing w:after="0" w:line="240" w:lineRule="auto"/>
        <w:jc w:val="both"/>
        <w:rPr>
          <w:rFonts w:ascii="Times New Roman" w:hAnsi="Times New Roman"/>
          <w:bCs/>
          <w:sz w:val="24"/>
          <w:szCs w:val="24"/>
        </w:rPr>
      </w:pPr>
      <w:r w:rsidRPr="00855497">
        <w:rPr>
          <w:rFonts w:ascii="Times New Roman" w:hAnsi="Times New Roman"/>
          <w:bCs/>
          <w:sz w:val="24"/>
          <w:szCs w:val="24"/>
        </w:rPr>
        <w:t>C</w:t>
      </w:r>
      <w:r w:rsidR="004B4A8C" w:rsidRPr="00855497">
        <w:rPr>
          <w:rFonts w:ascii="Times New Roman" w:hAnsi="Times New Roman"/>
          <w:bCs/>
          <w:sz w:val="24"/>
          <w:szCs w:val="24"/>
        </w:rPr>
        <w:t>ONVALE</w:t>
      </w:r>
    </w:p>
    <w:p w14:paraId="7FA20278" w14:textId="77777777" w:rsidR="00B84560" w:rsidRPr="00855497" w:rsidRDefault="00B84560" w:rsidP="002E6F59">
      <w:pPr>
        <w:tabs>
          <w:tab w:val="left" w:pos="284"/>
          <w:tab w:val="left" w:pos="993"/>
        </w:tabs>
        <w:spacing w:after="0" w:line="240" w:lineRule="auto"/>
        <w:jc w:val="both"/>
        <w:rPr>
          <w:rFonts w:ascii="Times New Roman" w:hAnsi="Times New Roman"/>
          <w:sz w:val="24"/>
          <w:szCs w:val="24"/>
        </w:rPr>
      </w:pPr>
    </w:p>
    <w:p w14:paraId="0545BEB7"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118A3350"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5FB2358A"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bCs/>
          <w:sz w:val="24"/>
          <w:szCs w:val="24"/>
        </w:rPr>
        <w:t>OBJETO</w:t>
      </w:r>
    </w:p>
    <w:p w14:paraId="61807C83" w14:textId="052B0071" w:rsidR="00B84560" w:rsidRPr="00855497" w:rsidRDefault="00436C36" w:rsidP="00436C36">
      <w:pPr>
        <w:tabs>
          <w:tab w:val="left" w:pos="284"/>
          <w:tab w:val="left" w:pos="993"/>
        </w:tabs>
        <w:spacing w:after="0" w:line="240" w:lineRule="auto"/>
        <w:jc w:val="both"/>
        <w:rPr>
          <w:rFonts w:ascii="Times New Roman" w:hAnsi="Times New Roman"/>
          <w:b/>
          <w:sz w:val="24"/>
          <w:szCs w:val="24"/>
        </w:rPr>
      </w:pPr>
      <w:r w:rsidRPr="00436C36">
        <w:rPr>
          <w:rFonts w:ascii="Times New Roman" w:hAnsi="Times New Roman"/>
          <w:sz w:val="24"/>
          <w:szCs w:val="24"/>
        </w:rPr>
        <w:t>REGISTRO DE PREÇO PARA AQUISIÇÃO FUTURA E EVENTUAL DE BATERIAS PARA AS MÁQUINAS QUE COMPÕE A FROTA DO CONVALE, CONFORME ENTREGA DE REQUISIÇÃO</w:t>
      </w:r>
      <w:r w:rsidR="00A1106D" w:rsidRPr="00855497">
        <w:rPr>
          <w:rFonts w:ascii="Times New Roman" w:hAnsi="Times New Roman"/>
          <w:b/>
          <w:sz w:val="24"/>
          <w:szCs w:val="24"/>
        </w:rPr>
        <w:t>.</w:t>
      </w:r>
    </w:p>
    <w:p w14:paraId="193589C1" w14:textId="77777777" w:rsidR="00B84560" w:rsidRPr="00855497" w:rsidRDefault="00B84560" w:rsidP="002E6F59">
      <w:pPr>
        <w:tabs>
          <w:tab w:val="left" w:pos="284"/>
          <w:tab w:val="left" w:pos="993"/>
        </w:tabs>
        <w:spacing w:after="0" w:line="240" w:lineRule="auto"/>
        <w:jc w:val="both"/>
        <w:rPr>
          <w:rFonts w:ascii="Times New Roman" w:hAnsi="Times New Roman"/>
          <w:b/>
          <w:sz w:val="24"/>
          <w:szCs w:val="24"/>
        </w:rPr>
      </w:pPr>
    </w:p>
    <w:p w14:paraId="66F2B0F1"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077AEAB1"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6AC80EA7" w14:textId="77777777" w:rsidR="00185879"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bCs/>
          <w:sz w:val="24"/>
          <w:szCs w:val="24"/>
        </w:rPr>
        <w:t xml:space="preserve">VALOR </w:t>
      </w:r>
      <w:r w:rsidR="002E5D75" w:rsidRPr="00855497">
        <w:rPr>
          <w:rFonts w:ascii="Times New Roman" w:hAnsi="Times New Roman"/>
          <w:b/>
          <w:bCs/>
          <w:sz w:val="24"/>
          <w:szCs w:val="24"/>
        </w:rPr>
        <w:t xml:space="preserve">ESTIMADO </w:t>
      </w:r>
      <w:r w:rsidRPr="00855497">
        <w:rPr>
          <w:rFonts w:ascii="Times New Roman" w:hAnsi="Times New Roman"/>
          <w:b/>
          <w:bCs/>
          <w:sz w:val="24"/>
          <w:szCs w:val="24"/>
        </w:rPr>
        <w:t>TOTAL DA CONTRATAÇÃO</w:t>
      </w:r>
    </w:p>
    <w:p w14:paraId="4ADA5FD8" w14:textId="2FDB8BE4" w:rsidR="008E4A87" w:rsidRPr="00855497" w:rsidRDefault="00D861A5"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sz w:val="24"/>
          <w:szCs w:val="24"/>
        </w:rPr>
        <w:t>34.319,13(trinta e quatro mil, trezentos e dezenove reais e treze centavos)</w:t>
      </w:r>
    </w:p>
    <w:p w14:paraId="369BAEF2"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0D934CB7"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428537F1"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bCs/>
          <w:sz w:val="24"/>
          <w:szCs w:val="24"/>
        </w:rPr>
        <w:t>DATA DA SESSÃO PÚBLICA</w:t>
      </w:r>
    </w:p>
    <w:p w14:paraId="0BBFE6C8" w14:textId="5C5F98F0" w:rsidR="00B84560" w:rsidRPr="00855497" w:rsidRDefault="00B84560" w:rsidP="002E6F59">
      <w:pPr>
        <w:tabs>
          <w:tab w:val="left" w:pos="284"/>
          <w:tab w:val="left" w:pos="993"/>
        </w:tabs>
        <w:spacing w:after="0" w:line="240" w:lineRule="auto"/>
        <w:jc w:val="both"/>
        <w:rPr>
          <w:rFonts w:ascii="Times New Roman" w:hAnsi="Times New Roman"/>
          <w:bCs/>
          <w:sz w:val="24"/>
          <w:szCs w:val="24"/>
        </w:rPr>
      </w:pPr>
      <w:r w:rsidRPr="00855497">
        <w:rPr>
          <w:rFonts w:ascii="Times New Roman" w:hAnsi="Times New Roman"/>
          <w:sz w:val="24"/>
          <w:szCs w:val="24"/>
        </w:rPr>
        <w:t xml:space="preserve">Dia </w:t>
      </w:r>
      <w:r w:rsidR="00436C36">
        <w:rPr>
          <w:rFonts w:ascii="Times New Roman" w:hAnsi="Times New Roman"/>
          <w:sz w:val="24"/>
          <w:szCs w:val="24"/>
        </w:rPr>
        <w:t>19/05</w:t>
      </w:r>
      <w:r w:rsidR="005C6302" w:rsidRPr="00855497">
        <w:rPr>
          <w:rFonts w:ascii="Times New Roman" w:hAnsi="Times New Roman"/>
          <w:sz w:val="24"/>
          <w:szCs w:val="24"/>
        </w:rPr>
        <w:t>/2025</w:t>
      </w:r>
      <w:r w:rsidR="00C871C0" w:rsidRPr="00855497">
        <w:rPr>
          <w:rFonts w:ascii="Times New Roman" w:hAnsi="Times New Roman"/>
          <w:bCs/>
          <w:sz w:val="24"/>
          <w:szCs w:val="24"/>
        </w:rPr>
        <w:t>,</w:t>
      </w:r>
      <w:r w:rsidRPr="00855497">
        <w:rPr>
          <w:rFonts w:ascii="Times New Roman" w:hAnsi="Times New Roman"/>
          <w:bCs/>
          <w:sz w:val="24"/>
          <w:szCs w:val="24"/>
        </w:rPr>
        <w:t xml:space="preserve"> </w:t>
      </w:r>
      <w:r w:rsidRPr="00855497">
        <w:rPr>
          <w:rFonts w:ascii="Times New Roman" w:hAnsi="Times New Roman"/>
          <w:sz w:val="24"/>
          <w:szCs w:val="24"/>
        </w:rPr>
        <w:t xml:space="preserve">às </w:t>
      </w:r>
      <w:r w:rsidR="00436C36">
        <w:rPr>
          <w:rFonts w:ascii="Times New Roman" w:hAnsi="Times New Roman"/>
          <w:sz w:val="24"/>
          <w:szCs w:val="24"/>
        </w:rPr>
        <w:t>09</w:t>
      </w:r>
      <w:r w:rsidR="00C871C0" w:rsidRPr="00855497">
        <w:rPr>
          <w:rFonts w:ascii="Times New Roman" w:hAnsi="Times New Roman"/>
          <w:sz w:val="24"/>
          <w:szCs w:val="24"/>
        </w:rPr>
        <w:t>:00</w:t>
      </w:r>
      <w:r w:rsidRPr="00855497">
        <w:rPr>
          <w:rFonts w:ascii="Times New Roman" w:hAnsi="Times New Roman"/>
          <w:bCs/>
          <w:sz w:val="24"/>
          <w:szCs w:val="24"/>
        </w:rPr>
        <w:t xml:space="preserve">h </w:t>
      </w:r>
    </w:p>
    <w:p w14:paraId="5C053782"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4F2F608D" w14:textId="77777777" w:rsidR="00B84560" w:rsidRPr="00855497" w:rsidRDefault="00B84560" w:rsidP="002E6F59">
      <w:pPr>
        <w:tabs>
          <w:tab w:val="left" w:pos="284"/>
          <w:tab w:val="left" w:pos="993"/>
        </w:tabs>
        <w:spacing w:after="0" w:line="240" w:lineRule="auto"/>
        <w:jc w:val="both"/>
        <w:rPr>
          <w:rFonts w:ascii="Times New Roman" w:hAnsi="Times New Roman"/>
          <w:b/>
          <w:bCs/>
          <w:caps/>
          <w:sz w:val="24"/>
          <w:szCs w:val="24"/>
        </w:rPr>
      </w:pPr>
    </w:p>
    <w:p w14:paraId="515CC7AD" w14:textId="77777777" w:rsidR="008E4A87" w:rsidRPr="00855497" w:rsidRDefault="008E4A87" w:rsidP="002E6F59">
      <w:pPr>
        <w:tabs>
          <w:tab w:val="left" w:pos="284"/>
          <w:tab w:val="left" w:pos="993"/>
        </w:tabs>
        <w:spacing w:after="0" w:line="240" w:lineRule="auto"/>
        <w:jc w:val="both"/>
        <w:rPr>
          <w:rFonts w:ascii="Times New Roman" w:hAnsi="Times New Roman"/>
          <w:b/>
          <w:bCs/>
          <w:caps/>
          <w:sz w:val="24"/>
          <w:szCs w:val="24"/>
        </w:rPr>
      </w:pPr>
    </w:p>
    <w:p w14:paraId="6797D165" w14:textId="77777777" w:rsidR="00B84560" w:rsidRPr="00855497" w:rsidRDefault="00B84560" w:rsidP="002E6F59">
      <w:pPr>
        <w:tabs>
          <w:tab w:val="left" w:pos="284"/>
          <w:tab w:val="left" w:pos="993"/>
        </w:tabs>
        <w:spacing w:after="0" w:line="240" w:lineRule="auto"/>
        <w:jc w:val="both"/>
        <w:rPr>
          <w:rFonts w:ascii="Times New Roman" w:hAnsi="Times New Roman"/>
          <w:caps/>
          <w:sz w:val="24"/>
          <w:szCs w:val="24"/>
        </w:rPr>
      </w:pPr>
      <w:r w:rsidRPr="00855497">
        <w:rPr>
          <w:rFonts w:ascii="Times New Roman" w:hAnsi="Times New Roman"/>
          <w:b/>
          <w:bCs/>
          <w:caps/>
          <w:sz w:val="24"/>
          <w:szCs w:val="24"/>
        </w:rPr>
        <w:t>Critério de Julgamento:</w:t>
      </w:r>
    </w:p>
    <w:p w14:paraId="4648F72B" w14:textId="77777777" w:rsidR="00B84560" w:rsidRPr="00855497" w:rsidRDefault="00B84560" w:rsidP="002E6F59">
      <w:pPr>
        <w:tabs>
          <w:tab w:val="left" w:pos="284"/>
          <w:tab w:val="left" w:pos="993"/>
        </w:tabs>
        <w:spacing w:after="0" w:line="240" w:lineRule="auto"/>
        <w:jc w:val="both"/>
        <w:rPr>
          <w:rFonts w:ascii="Times New Roman" w:hAnsi="Times New Roman"/>
          <w:sz w:val="24"/>
          <w:szCs w:val="24"/>
        </w:rPr>
      </w:pPr>
      <w:r w:rsidRPr="00855497">
        <w:rPr>
          <w:rFonts w:ascii="Times New Roman" w:hAnsi="Times New Roman"/>
          <w:sz w:val="24"/>
          <w:szCs w:val="24"/>
        </w:rPr>
        <w:t>menor preço por item</w:t>
      </w:r>
    </w:p>
    <w:p w14:paraId="783F008A" w14:textId="77777777" w:rsidR="00B84560" w:rsidRPr="00855497" w:rsidRDefault="00B84560" w:rsidP="002E6F59">
      <w:pPr>
        <w:tabs>
          <w:tab w:val="left" w:pos="284"/>
          <w:tab w:val="left" w:pos="993"/>
        </w:tabs>
        <w:spacing w:after="0" w:line="240" w:lineRule="auto"/>
        <w:jc w:val="both"/>
        <w:rPr>
          <w:rFonts w:ascii="Times New Roman" w:hAnsi="Times New Roman"/>
          <w:sz w:val="24"/>
          <w:szCs w:val="24"/>
        </w:rPr>
      </w:pPr>
    </w:p>
    <w:p w14:paraId="78E3A979" w14:textId="77777777" w:rsidR="008E4A87" w:rsidRPr="00855497" w:rsidRDefault="008E4A87" w:rsidP="002E6F59">
      <w:pPr>
        <w:tabs>
          <w:tab w:val="left" w:pos="284"/>
          <w:tab w:val="left" w:pos="993"/>
        </w:tabs>
        <w:spacing w:after="0" w:line="240" w:lineRule="auto"/>
        <w:jc w:val="both"/>
        <w:rPr>
          <w:rFonts w:ascii="Times New Roman" w:hAnsi="Times New Roman"/>
          <w:sz w:val="24"/>
          <w:szCs w:val="24"/>
        </w:rPr>
      </w:pPr>
    </w:p>
    <w:p w14:paraId="279D1C8B" w14:textId="77777777" w:rsidR="008E4A87" w:rsidRPr="00855497" w:rsidRDefault="008E4A87" w:rsidP="002E6F59">
      <w:pPr>
        <w:tabs>
          <w:tab w:val="left" w:pos="284"/>
          <w:tab w:val="left" w:pos="993"/>
        </w:tabs>
        <w:spacing w:after="0" w:line="240" w:lineRule="auto"/>
        <w:jc w:val="both"/>
        <w:rPr>
          <w:rFonts w:ascii="Times New Roman" w:hAnsi="Times New Roman"/>
          <w:sz w:val="24"/>
          <w:szCs w:val="24"/>
        </w:rPr>
      </w:pPr>
    </w:p>
    <w:p w14:paraId="240498C2" w14:textId="77777777" w:rsidR="00B84560" w:rsidRPr="00855497" w:rsidRDefault="00B84560" w:rsidP="002E6F59">
      <w:pPr>
        <w:tabs>
          <w:tab w:val="left" w:pos="284"/>
          <w:tab w:val="left" w:pos="993"/>
        </w:tabs>
        <w:spacing w:after="0" w:line="240" w:lineRule="auto"/>
        <w:jc w:val="both"/>
        <w:rPr>
          <w:rFonts w:ascii="Times New Roman" w:hAnsi="Times New Roman"/>
          <w:caps/>
          <w:sz w:val="24"/>
          <w:szCs w:val="24"/>
        </w:rPr>
      </w:pPr>
      <w:r w:rsidRPr="00855497">
        <w:rPr>
          <w:rFonts w:ascii="Times New Roman" w:hAnsi="Times New Roman"/>
          <w:b/>
          <w:bCs/>
          <w:caps/>
          <w:sz w:val="24"/>
          <w:szCs w:val="24"/>
        </w:rPr>
        <w:t>Modo de disputa:</w:t>
      </w:r>
    </w:p>
    <w:p w14:paraId="5F65103C" w14:textId="77777777" w:rsidR="00B84560" w:rsidRPr="00855497" w:rsidRDefault="00B84560" w:rsidP="002E6F59">
      <w:pPr>
        <w:tabs>
          <w:tab w:val="left" w:pos="284"/>
          <w:tab w:val="left" w:pos="993"/>
        </w:tabs>
        <w:spacing w:after="0" w:line="240" w:lineRule="auto"/>
        <w:jc w:val="both"/>
        <w:rPr>
          <w:rFonts w:ascii="Times New Roman" w:hAnsi="Times New Roman"/>
          <w:sz w:val="24"/>
          <w:szCs w:val="24"/>
        </w:rPr>
      </w:pPr>
      <w:r w:rsidRPr="00855497">
        <w:rPr>
          <w:rFonts w:ascii="Times New Roman" w:hAnsi="Times New Roman"/>
          <w:sz w:val="24"/>
          <w:szCs w:val="24"/>
        </w:rPr>
        <w:t>aberto</w:t>
      </w:r>
    </w:p>
    <w:p w14:paraId="432CABC2" w14:textId="77777777" w:rsidR="00B84560" w:rsidRPr="00855497" w:rsidRDefault="00B84560" w:rsidP="002E6F59">
      <w:pPr>
        <w:tabs>
          <w:tab w:val="left" w:pos="284"/>
          <w:tab w:val="left" w:pos="993"/>
        </w:tabs>
        <w:spacing w:after="0" w:line="240" w:lineRule="auto"/>
        <w:jc w:val="both"/>
        <w:rPr>
          <w:rFonts w:ascii="Times New Roman" w:hAnsi="Times New Roman"/>
          <w:sz w:val="24"/>
          <w:szCs w:val="24"/>
        </w:rPr>
      </w:pPr>
    </w:p>
    <w:p w14:paraId="23C602C7"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50E97793" w14:textId="77777777" w:rsidR="008E4A87" w:rsidRPr="00855497" w:rsidRDefault="008E4A87" w:rsidP="002E6F59">
      <w:pPr>
        <w:tabs>
          <w:tab w:val="left" w:pos="284"/>
          <w:tab w:val="left" w:pos="993"/>
        </w:tabs>
        <w:spacing w:after="0" w:line="240" w:lineRule="auto"/>
        <w:jc w:val="both"/>
        <w:rPr>
          <w:rFonts w:ascii="Times New Roman" w:hAnsi="Times New Roman"/>
          <w:b/>
          <w:bCs/>
          <w:sz w:val="24"/>
          <w:szCs w:val="24"/>
        </w:rPr>
      </w:pPr>
    </w:p>
    <w:p w14:paraId="7E6542D6"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r w:rsidRPr="00855497">
        <w:rPr>
          <w:rFonts w:ascii="Times New Roman" w:hAnsi="Times New Roman"/>
          <w:b/>
          <w:bCs/>
          <w:sz w:val="24"/>
          <w:szCs w:val="24"/>
        </w:rPr>
        <w:t>PREFERÊNCIA ME/EPP/EQUIPARADAS</w:t>
      </w:r>
    </w:p>
    <w:p w14:paraId="0DC214F0" w14:textId="365FE60E" w:rsidR="00B84560" w:rsidRPr="00855497" w:rsidRDefault="00D861A5" w:rsidP="002E6F59">
      <w:pPr>
        <w:tabs>
          <w:tab w:val="left" w:pos="284"/>
          <w:tab w:val="left" w:pos="993"/>
        </w:tabs>
        <w:spacing w:after="0" w:line="240" w:lineRule="auto"/>
        <w:jc w:val="both"/>
        <w:rPr>
          <w:rFonts w:ascii="Times New Roman" w:hAnsi="Times New Roman"/>
          <w:bCs/>
          <w:sz w:val="24"/>
          <w:szCs w:val="24"/>
        </w:rPr>
      </w:pPr>
      <w:r w:rsidRPr="00855497">
        <w:rPr>
          <w:rFonts w:ascii="Times New Roman" w:hAnsi="Times New Roman"/>
          <w:bCs/>
          <w:sz w:val="24"/>
          <w:szCs w:val="24"/>
        </w:rPr>
        <w:t>SIM</w:t>
      </w:r>
    </w:p>
    <w:p w14:paraId="3FE0330E" w14:textId="77777777" w:rsidR="00D861A5" w:rsidRPr="00855497" w:rsidRDefault="00D861A5" w:rsidP="002E6F59">
      <w:pPr>
        <w:tabs>
          <w:tab w:val="left" w:pos="284"/>
          <w:tab w:val="left" w:pos="993"/>
        </w:tabs>
        <w:spacing w:after="0" w:line="240" w:lineRule="auto"/>
        <w:jc w:val="both"/>
        <w:rPr>
          <w:rFonts w:ascii="Times New Roman" w:hAnsi="Times New Roman"/>
          <w:bCs/>
          <w:sz w:val="24"/>
          <w:szCs w:val="24"/>
        </w:rPr>
      </w:pPr>
    </w:p>
    <w:p w14:paraId="69AA0524" w14:textId="77777777" w:rsidR="00B84560" w:rsidRPr="00855497" w:rsidRDefault="00B84560" w:rsidP="002E6F59">
      <w:pPr>
        <w:tabs>
          <w:tab w:val="left" w:pos="284"/>
          <w:tab w:val="left" w:pos="993"/>
        </w:tabs>
        <w:spacing w:after="0" w:line="240" w:lineRule="auto"/>
        <w:jc w:val="both"/>
        <w:rPr>
          <w:rFonts w:ascii="Times New Roman" w:hAnsi="Times New Roman"/>
          <w:b/>
          <w:bCs/>
          <w:sz w:val="24"/>
          <w:szCs w:val="24"/>
        </w:rPr>
      </w:pPr>
    </w:p>
    <w:p w14:paraId="79D426F9" w14:textId="77777777" w:rsidR="008C2091" w:rsidRPr="00855497" w:rsidRDefault="008C2091" w:rsidP="002E6F59">
      <w:pPr>
        <w:tabs>
          <w:tab w:val="left" w:pos="284"/>
          <w:tab w:val="left" w:pos="993"/>
        </w:tabs>
        <w:spacing w:after="0" w:line="240" w:lineRule="auto"/>
        <w:rPr>
          <w:rFonts w:ascii="Times New Roman" w:hAnsi="Times New Roman"/>
          <w:b/>
          <w:bCs/>
          <w:sz w:val="24"/>
          <w:szCs w:val="24"/>
        </w:rPr>
      </w:pPr>
    </w:p>
    <w:p w14:paraId="5AE80F99" w14:textId="77777777" w:rsidR="008C2091" w:rsidRPr="00855497" w:rsidRDefault="008C2091" w:rsidP="002E6F59">
      <w:pPr>
        <w:tabs>
          <w:tab w:val="left" w:pos="284"/>
          <w:tab w:val="left" w:pos="993"/>
        </w:tabs>
        <w:spacing w:after="0" w:line="240" w:lineRule="auto"/>
        <w:rPr>
          <w:rFonts w:ascii="Times New Roman" w:hAnsi="Times New Roman"/>
          <w:b/>
          <w:bCs/>
          <w:sz w:val="24"/>
          <w:szCs w:val="24"/>
        </w:rPr>
      </w:pPr>
    </w:p>
    <w:p w14:paraId="13AB4537" w14:textId="77777777" w:rsidR="008C2091" w:rsidRPr="00855497" w:rsidRDefault="008C2091" w:rsidP="002E6F59">
      <w:pPr>
        <w:tabs>
          <w:tab w:val="left" w:pos="284"/>
          <w:tab w:val="left" w:pos="993"/>
        </w:tabs>
        <w:spacing w:after="0" w:line="240" w:lineRule="auto"/>
        <w:rPr>
          <w:rFonts w:ascii="Times New Roman" w:hAnsi="Times New Roman"/>
          <w:b/>
          <w:bCs/>
          <w:sz w:val="24"/>
          <w:szCs w:val="24"/>
        </w:rPr>
      </w:pPr>
    </w:p>
    <w:p w14:paraId="2C8B0049" w14:textId="77777777" w:rsidR="008C2091" w:rsidRPr="00855497" w:rsidRDefault="008C2091" w:rsidP="002E6F59">
      <w:pPr>
        <w:tabs>
          <w:tab w:val="left" w:pos="284"/>
          <w:tab w:val="left" w:pos="993"/>
        </w:tabs>
        <w:spacing w:after="0" w:line="240" w:lineRule="auto"/>
        <w:rPr>
          <w:rFonts w:ascii="Times New Roman" w:hAnsi="Times New Roman"/>
          <w:b/>
          <w:bCs/>
          <w:sz w:val="24"/>
          <w:szCs w:val="24"/>
        </w:rPr>
      </w:pPr>
    </w:p>
    <w:p w14:paraId="3A941AA2" w14:textId="77777777" w:rsidR="00B84560" w:rsidRPr="00855497" w:rsidRDefault="00B84560" w:rsidP="002E6F59">
      <w:pPr>
        <w:tabs>
          <w:tab w:val="left" w:pos="284"/>
          <w:tab w:val="left" w:pos="993"/>
        </w:tabs>
        <w:spacing w:after="0" w:line="240" w:lineRule="auto"/>
        <w:rPr>
          <w:rFonts w:ascii="Times New Roman" w:hAnsi="Times New Roman"/>
          <w:b/>
          <w:bCs/>
          <w:sz w:val="24"/>
          <w:szCs w:val="24"/>
        </w:rPr>
      </w:pPr>
    </w:p>
    <w:p w14:paraId="5FA8757D" w14:textId="77777777" w:rsidR="00776AFA" w:rsidRPr="00855497" w:rsidRDefault="00776AFA" w:rsidP="002E6F59">
      <w:pPr>
        <w:tabs>
          <w:tab w:val="left" w:pos="284"/>
          <w:tab w:val="left" w:pos="993"/>
        </w:tabs>
        <w:spacing w:after="0" w:line="240" w:lineRule="auto"/>
        <w:rPr>
          <w:rFonts w:ascii="Times New Roman" w:hAnsi="Times New Roman"/>
          <w:b/>
          <w:bCs/>
          <w:sz w:val="24"/>
          <w:szCs w:val="24"/>
        </w:rPr>
      </w:pPr>
    </w:p>
    <w:p w14:paraId="6F3D6E46" w14:textId="77777777" w:rsidR="00776AFA" w:rsidRPr="00855497" w:rsidRDefault="00776AFA" w:rsidP="002E6F59">
      <w:pPr>
        <w:tabs>
          <w:tab w:val="left" w:pos="284"/>
          <w:tab w:val="left" w:pos="993"/>
        </w:tabs>
        <w:spacing w:after="0" w:line="240" w:lineRule="auto"/>
        <w:rPr>
          <w:rFonts w:ascii="Times New Roman" w:hAnsi="Times New Roman"/>
          <w:b/>
          <w:bCs/>
          <w:sz w:val="24"/>
          <w:szCs w:val="24"/>
        </w:rPr>
      </w:pPr>
    </w:p>
    <w:p w14:paraId="69897E87" w14:textId="77777777" w:rsidR="002E5D75" w:rsidRPr="00855497" w:rsidRDefault="002E5D75" w:rsidP="002E6F59">
      <w:pPr>
        <w:tabs>
          <w:tab w:val="left" w:pos="284"/>
          <w:tab w:val="left" w:pos="993"/>
        </w:tabs>
        <w:spacing w:after="0" w:line="240" w:lineRule="auto"/>
        <w:rPr>
          <w:rFonts w:ascii="Times New Roman" w:hAnsi="Times New Roman"/>
          <w:b/>
          <w:bCs/>
          <w:sz w:val="24"/>
          <w:szCs w:val="24"/>
        </w:rPr>
      </w:pPr>
    </w:p>
    <w:p w14:paraId="473F8638" w14:textId="77777777" w:rsidR="00F107D2" w:rsidRPr="00855497" w:rsidRDefault="00F107D2" w:rsidP="002E6F59">
      <w:pPr>
        <w:tabs>
          <w:tab w:val="left" w:pos="284"/>
          <w:tab w:val="left" w:pos="993"/>
        </w:tabs>
        <w:spacing w:after="0" w:line="240" w:lineRule="auto"/>
        <w:rPr>
          <w:rFonts w:ascii="Times New Roman" w:hAnsi="Times New Roman"/>
          <w:b/>
          <w:bCs/>
          <w:sz w:val="24"/>
          <w:szCs w:val="24"/>
        </w:rPr>
      </w:pPr>
    </w:p>
    <w:sdt>
      <w:sdtPr>
        <w:rPr>
          <w:rFonts w:ascii="Times New Roman" w:eastAsia="Times New Roman" w:hAnsi="Times New Roman" w:cs="Times New Roman"/>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855497" w:rsidRDefault="00B84560" w:rsidP="002E6F59">
          <w:pPr>
            <w:pStyle w:val="CabealhodoSumrio"/>
            <w:tabs>
              <w:tab w:val="left" w:pos="284"/>
              <w:tab w:val="left" w:pos="993"/>
            </w:tabs>
            <w:spacing w:before="0" w:line="240" w:lineRule="auto"/>
            <w:rPr>
              <w:rFonts w:ascii="Times New Roman" w:hAnsi="Times New Roman" w:cs="Times New Roman"/>
              <w:color w:val="auto"/>
              <w:sz w:val="24"/>
              <w:szCs w:val="24"/>
            </w:rPr>
          </w:pPr>
          <w:r w:rsidRPr="00855497">
            <w:rPr>
              <w:rFonts w:ascii="Times New Roman" w:hAnsi="Times New Roman" w:cs="Times New Roman"/>
              <w:color w:val="auto"/>
              <w:sz w:val="24"/>
              <w:szCs w:val="24"/>
            </w:rPr>
            <w:t>Sumário</w:t>
          </w:r>
        </w:p>
        <w:p w14:paraId="347FB1C0" w14:textId="77777777" w:rsidR="00B84560" w:rsidRPr="00855497" w:rsidRDefault="00B84560" w:rsidP="002E6F59">
          <w:pPr>
            <w:tabs>
              <w:tab w:val="left" w:pos="284"/>
              <w:tab w:val="left" w:pos="993"/>
            </w:tabs>
            <w:spacing w:after="0" w:line="240" w:lineRule="auto"/>
            <w:rPr>
              <w:rFonts w:ascii="Times New Roman" w:hAnsi="Times New Roman"/>
              <w:sz w:val="24"/>
              <w:szCs w:val="24"/>
            </w:rPr>
          </w:pPr>
        </w:p>
        <w:p w14:paraId="30AC2A2D" w14:textId="5B0E9973" w:rsidR="00A33989" w:rsidRPr="00855497" w:rsidRDefault="00B84560" w:rsidP="002E6F59">
          <w:pPr>
            <w:pStyle w:val="Sumrio1"/>
            <w:rPr>
              <w:rFonts w:ascii="Times New Roman" w:eastAsiaTheme="minorEastAsia" w:hAnsi="Times New Roman" w:cs="Times New Roman"/>
              <w:noProof/>
              <w:sz w:val="24"/>
            </w:rPr>
          </w:pPr>
          <w:r w:rsidRPr="00855497">
            <w:rPr>
              <w:rFonts w:ascii="Times New Roman" w:hAnsi="Times New Roman" w:cs="Times New Roman"/>
              <w:sz w:val="24"/>
            </w:rPr>
            <w:fldChar w:fldCharType="begin"/>
          </w:r>
          <w:r w:rsidRPr="00855497">
            <w:rPr>
              <w:rFonts w:ascii="Times New Roman" w:hAnsi="Times New Roman" w:cs="Times New Roman"/>
              <w:sz w:val="24"/>
            </w:rPr>
            <w:instrText xml:space="preserve"> TOC \o "1-3" \h \z \u </w:instrText>
          </w:r>
          <w:r w:rsidRPr="00855497">
            <w:rPr>
              <w:rFonts w:ascii="Times New Roman" w:hAnsi="Times New Roman" w:cs="Times New Roman"/>
              <w:sz w:val="24"/>
            </w:rPr>
            <w:fldChar w:fldCharType="separate"/>
          </w:r>
          <w:hyperlink w:anchor="_Toc178794705" w:history="1">
            <w:r w:rsidR="00A33989" w:rsidRPr="00855497">
              <w:rPr>
                <w:rStyle w:val="Hyperlink"/>
                <w:rFonts w:ascii="Times New Roman" w:hAnsi="Times New Roman" w:cs="Times New Roman"/>
                <w:noProof/>
                <w:color w:val="auto"/>
                <w:sz w:val="24"/>
                <w:lang w:eastAsia="en-US"/>
              </w:rPr>
              <w:t>1.</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lang w:eastAsia="en-US"/>
              </w:rPr>
              <w:t>DO OBJETO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_Toc178794705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3</w:t>
            </w:r>
            <w:r w:rsidR="00A33989" w:rsidRPr="00855497">
              <w:rPr>
                <w:rFonts w:ascii="Times New Roman" w:hAnsi="Times New Roman" w:cs="Times New Roman"/>
                <w:noProof/>
                <w:webHidden/>
                <w:sz w:val="24"/>
              </w:rPr>
              <w:fldChar w:fldCharType="end"/>
            </w:r>
          </w:hyperlink>
        </w:p>
        <w:p w14:paraId="57DABC4A" w14:textId="3DA26BDF" w:rsidR="00A33989" w:rsidRPr="00855497" w:rsidRDefault="00436C36" w:rsidP="002E6F59">
          <w:pPr>
            <w:pStyle w:val="Sumrio1"/>
            <w:rPr>
              <w:rFonts w:ascii="Times New Roman" w:eastAsiaTheme="minorEastAsia" w:hAnsi="Times New Roman" w:cs="Times New Roman"/>
              <w:noProof/>
              <w:sz w:val="24"/>
            </w:rPr>
          </w:pPr>
          <w:hyperlink w:anchor="_Toc178794706" w:history="1">
            <w:r w:rsidR="00A33989" w:rsidRPr="00855497">
              <w:rPr>
                <w:rStyle w:val="Hyperlink"/>
                <w:rFonts w:ascii="Times New Roman" w:hAnsi="Times New Roman" w:cs="Times New Roman"/>
                <w:noProof/>
                <w:color w:val="auto"/>
                <w:sz w:val="24"/>
              </w:rPr>
              <w:t>2.</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DO REGISTRO DE PREÇOS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_Toc178794706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3</w:t>
            </w:r>
            <w:r w:rsidR="00A33989" w:rsidRPr="00855497">
              <w:rPr>
                <w:rFonts w:ascii="Times New Roman" w:hAnsi="Times New Roman" w:cs="Times New Roman"/>
                <w:noProof/>
                <w:webHidden/>
                <w:sz w:val="24"/>
              </w:rPr>
              <w:fldChar w:fldCharType="end"/>
            </w:r>
          </w:hyperlink>
        </w:p>
        <w:p w14:paraId="7D7648B5" w14:textId="7926900F" w:rsidR="00A33989" w:rsidRPr="00855497" w:rsidRDefault="00436C36" w:rsidP="002E6F59">
          <w:pPr>
            <w:pStyle w:val="Sumrio1"/>
            <w:rPr>
              <w:rFonts w:ascii="Times New Roman" w:eastAsiaTheme="minorEastAsia" w:hAnsi="Times New Roman" w:cs="Times New Roman"/>
              <w:noProof/>
              <w:sz w:val="24"/>
            </w:rPr>
          </w:pPr>
          <w:hyperlink w:anchor="_Toc178794707" w:history="1">
            <w:r w:rsidR="00A33989" w:rsidRPr="00855497">
              <w:rPr>
                <w:rStyle w:val="Hyperlink"/>
                <w:rFonts w:ascii="Times New Roman" w:hAnsi="Times New Roman" w:cs="Times New Roman"/>
                <w:noProof/>
                <w:color w:val="auto"/>
                <w:sz w:val="24"/>
              </w:rPr>
              <w:t>3.</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PARTICIPAÇÃO NA LICITAÇÃO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_Toc178794707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3</w:t>
            </w:r>
            <w:r w:rsidR="00A33989" w:rsidRPr="00855497">
              <w:rPr>
                <w:rFonts w:ascii="Times New Roman" w:hAnsi="Times New Roman" w:cs="Times New Roman"/>
                <w:noProof/>
                <w:webHidden/>
                <w:sz w:val="24"/>
              </w:rPr>
              <w:fldChar w:fldCharType="end"/>
            </w:r>
          </w:hyperlink>
        </w:p>
        <w:p w14:paraId="3DD04230" w14:textId="3736F2BB" w:rsidR="00A33989" w:rsidRPr="00855497" w:rsidRDefault="00436C36" w:rsidP="002E6F59">
          <w:pPr>
            <w:pStyle w:val="Sumrio1"/>
            <w:rPr>
              <w:rFonts w:ascii="Times New Roman" w:eastAsiaTheme="minorEastAsia" w:hAnsi="Times New Roman" w:cs="Times New Roman"/>
              <w:noProof/>
              <w:sz w:val="24"/>
            </w:rPr>
          </w:pPr>
          <w:hyperlink w:anchor="_Toc178794708" w:history="1">
            <w:r w:rsidR="00A33989" w:rsidRPr="00855497">
              <w:rPr>
                <w:rStyle w:val="Hyperlink"/>
                <w:rFonts w:ascii="Times New Roman" w:hAnsi="Times New Roman" w:cs="Times New Roman"/>
                <w:noProof/>
                <w:color w:val="auto"/>
                <w:sz w:val="24"/>
              </w:rPr>
              <w:t>4.</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APRESENTAÇÃO DA PROPOSTA E DOS DOCUMENTOS DE HABILITAÇÃO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_Toc178794708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7</w:t>
            </w:r>
            <w:r w:rsidR="00A33989" w:rsidRPr="00855497">
              <w:rPr>
                <w:rFonts w:ascii="Times New Roman" w:hAnsi="Times New Roman" w:cs="Times New Roman"/>
                <w:noProof/>
                <w:webHidden/>
                <w:sz w:val="24"/>
              </w:rPr>
              <w:fldChar w:fldCharType="end"/>
            </w:r>
          </w:hyperlink>
        </w:p>
        <w:p w14:paraId="7987FDC8" w14:textId="01EBAE1E" w:rsidR="00A33989" w:rsidRPr="00855497" w:rsidRDefault="00436C36" w:rsidP="002E6F59">
          <w:pPr>
            <w:pStyle w:val="Sumrio1"/>
            <w:rPr>
              <w:rFonts w:ascii="Times New Roman" w:eastAsiaTheme="minorEastAsia" w:hAnsi="Times New Roman" w:cs="Times New Roman"/>
              <w:noProof/>
              <w:sz w:val="24"/>
            </w:rPr>
          </w:pPr>
          <w:hyperlink w:anchor="_Toc178794709" w:history="1">
            <w:r w:rsidR="00A33989" w:rsidRPr="00855497">
              <w:rPr>
                <w:rStyle w:val="Hyperlink"/>
                <w:rFonts w:ascii="Times New Roman" w:hAnsi="Times New Roman" w:cs="Times New Roman"/>
                <w:noProof/>
                <w:color w:val="auto"/>
                <w:sz w:val="24"/>
              </w:rPr>
              <w:t>5.</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DO PREENCHIMENTO DA PROPOSTA</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_Toc178794709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8</w:t>
            </w:r>
            <w:r w:rsidR="00A33989" w:rsidRPr="00855497">
              <w:rPr>
                <w:rFonts w:ascii="Times New Roman" w:hAnsi="Times New Roman" w:cs="Times New Roman"/>
                <w:noProof/>
                <w:webHidden/>
                <w:sz w:val="24"/>
              </w:rPr>
              <w:fldChar w:fldCharType="end"/>
            </w:r>
          </w:hyperlink>
        </w:p>
        <w:p w14:paraId="711FD365" w14:textId="4EAFFA6C" w:rsidR="00A33989" w:rsidRPr="00855497" w:rsidRDefault="00436C36" w:rsidP="002E6F59">
          <w:pPr>
            <w:pStyle w:val="Sumrio1"/>
            <w:rPr>
              <w:rFonts w:ascii="Times New Roman" w:eastAsiaTheme="minorEastAsia" w:hAnsi="Times New Roman" w:cs="Times New Roman"/>
              <w:noProof/>
              <w:sz w:val="24"/>
            </w:rPr>
          </w:pPr>
          <w:hyperlink w:anchor="_Toc178794710" w:history="1">
            <w:r w:rsidR="00A33989" w:rsidRPr="00855497">
              <w:rPr>
                <w:rStyle w:val="Hyperlink"/>
                <w:rFonts w:ascii="Times New Roman" w:hAnsi="Times New Roman" w:cs="Times New Roman"/>
                <w:noProof/>
                <w:color w:val="auto"/>
                <w:sz w:val="24"/>
              </w:rPr>
              <w:t>6.</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ABERTURA DA SESSÃO, CLASSIFICAÇÃO DAS PROPOSTAS E FORMULAÇÃO DE LANCES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_Toc178794710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9</w:t>
            </w:r>
            <w:r w:rsidR="00A33989" w:rsidRPr="00855497">
              <w:rPr>
                <w:rFonts w:ascii="Times New Roman" w:hAnsi="Times New Roman" w:cs="Times New Roman"/>
                <w:noProof/>
                <w:webHidden/>
                <w:sz w:val="24"/>
              </w:rPr>
              <w:fldChar w:fldCharType="end"/>
            </w:r>
          </w:hyperlink>
        </w:p>
        <w:p w14:paraId="6CFDBFB3" w14:textId="7FFF5EEE" w:rsidR="00A33989" w:rsidRPr="00855497" w:rsidRDefault="00436C36" w:rsidP="002E6F59">
          <w:pPr>
            <w:pStyle w:val="Sumrio1"/>
            <w:rPr>
              <w:rFonts w:ascii="Times New Roman" w:eastAsiaTheme="minorEastAsia" w:hAnsi="Times New Roman" w:cs="Times New Roman"/>
              <w:noProof/>
              <w:sz w:val="24"/>
            </w:rPr>
          </w:pPr>
          <w:hyperlink w:anchor="_Toc178794711" w:history="1">
            <w:r w:rsidR="00A33989" w:rsidRPr="00855497">
              <w:rPr>
                <w:rStyle w:val="Hyperlink"/>
                <w:rFonts w:ascii="Times New Roman" w:hAnsi="Times New Roman" w:cs="Times New Roman"/>
                <w:noProof/>
                <w:color w:val="auto"/>
                <w:sz w:val="24"/>
              </w:rPr>
              <w:t>7.</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FASE DE JULGAMENTO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_Toc178794711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11</w:t>
            </w:r>
            <w:r w:rsidR="00A33989" w:rsidRPr="00855497">
              <w:rPr>
                <w:rFonts w:ascii="Times New Roman" w:hAnsi="Times New Roman" w:cs="Times New Roman"/>
                <w:noProof/>
                <w:webHidden/>
                <w:sz w:val="24"/>
              </w:rPr>
              <w:fldChar w:fldCharType="end"/>
            </w:r>
          </w:hyperlink>
        </w:p>
        <w:p w14:paraId="5DB03986" w14:textId="5E27E4D1" w:rsidR="00A33989" w:rsidRPr="00855497" w:rsidRDefault="00436C36" w:rsidP="002E6F59">
          <w:pPr>
            <w:pStyle w:val="Sumrio1"/>
            <w:rPr>
              <w:rFonts w:ascii="Times New Roman" w:eastAsiaTheme="minorEastAsia" w:hAnsi="Times New Roman" w:cs="Times New Roman"/>
              <w:noProof/>
              <w:sz w:val="24"/>
            </w:rPr>
          </w:pPr>
          <w:hyperlink w:anchor="_Toc178794712" w:history="1">
            <w:r w:rsidR="00A33989" w:rsidRPr="00855497">
              <w:rPr>
                <w:rStyle w:val="Hyperlink"/>
                <w:rFonts w:ascii="Times New Roman" w:hAnsi="Times New Roman" w:cs="Times New Roman"/>
                <w:noProof/>
                <w:color w:val="auto"/>
                <w:sz w:val="24"/>
              </w:rPr>
              <w:t>8.</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FASE DE HABILITAÇÃO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_Toc178794712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12</w:t>
            </w:r>
            <w:r w:rsidR="00A33989" w:rsidRPr="00855497">
              <w:rPr>
                <w:rFonts w:ascii="Times New Roman" w:hAnsi="Times New Roman" w:cs="Times New Roman"/>
                <w:noProof/>
                <w:webHidden/>
                <w:sz w:val="24"/>
              </w:rPr>
              <w:fldChar w:fldCharType="end"/>
            </w:r>
          </w:hyperlink>
        </w:p>
        <w:p w14:paraId="4C9BC17D" w14:textId="04B11138" w:rsidR="00A33989" w:rsidRPr="00855497" w:rsidRDefault="00436C36" w:rsidP="002E6F59">
          <w:pPr>
            <w:pStyle w:val="Sumrio1"/>
            <w:rPr>
              <w:rFonts w:ascii="Times New Roman" w:eastAsiaTheme="minorEastAsia" w:hAnsi="Times New Roman" w:cs="Times New Roman"/>
              <w:noProof/>
              <w:sz w:val="24"/>
            </w:rPr>
          </w:pPr>
          <w:hyperlink w:anchor="_Toc178794713" w:history="1">
            <w:r w:rsidR="00A33989" w:rsidRPr="00855497">
              <w:rPr>
                <w:rStyle w:val="Hyperlink"/>
                <w:rFonts w:ascii="Times New Roman" w:hAnsi="Times New Roman" w:cs="Times New Roman"/>
                <w:noProof/>
                <w:color w:val="auto"/>
                <w:sz w:val="24"/>
              </w:rPr>
              <w:t>9.</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ATA DE REGISTRO DE PREÇOS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_Toc178794713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14</w:t>
            </w:r>
            <w:r w:rsidR="00A33989" w:rsidRPr="00855497">
              <w:rPr>
                <w:rFonts w:ascii="Times New Roman" w:hAnsi="Times New Roman" w:cs="Times New Roman"/>
                <w:noProof/>
                <w:webHidden/>
                <w:sz w:val="24"/>
              </w:rPr>
              <w:fldChar w:fldCharType="end"/>
            </w:r>
          </w:hyperlink>
        </w:p>
        <w:p w14:paraId="0E5AC343" w14:textId="2AE9FCEE" w:rsidR="00A33989" w:rsidRPr="00855497" w:rsidRDefault="00436C36" w:rsidP="002E6F59">
          <w:pPr>
            <w:pStyle w:val="Sumrio1"/>
            <w:rPr>
              <w:rFonts w:ascii="Times New Roman" w:eastAsiaTheme="minorEastAsia" w:hAnsi="Times New Roman" w:cs="Times New Roman"/>
              <w:noProof/>
              <w:sz w:val="24"/>
            </w:rPr>
          </w:pPr>
          <w:hyperlink w:anchor="_Toc178794714" w:history="1">
            <w:r w:rsidR="00A33989" w:rsidRPr="00855497">
              <w:rPr>
                <w:rStyle w:val="Hyperlink"/>
                <w:rFonts w:ascii="Times New Roman" w:hAnsi="Times New Roman" w:cs="Times New Roman"/>
                <w:noProof/>
                <w:color w:val="auto"/>
                <w:sz w:val="24"/>
              </w:rPr>
              <w:t>10.</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FORMAÇÃO DO CADASTRO DE RESERVA</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_Toc178794714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14</w:t>
            </w:r>
            <w:r w:rsidR="00A33989" w:rsidRPr="00855497">
              <w:rPr>
                <w:rFonts w:ascii="Times New Roman" w:hAnsi="Times New Roman" w:cs="Times New Roman"/>
                <w:noProof/>
                <w:webHidden/>
                <w:sz w:val="24"/>
              </w:rPr>
              <w:fldChar w:fldCharType="end"/>
            </w:r>
          </w:hyperlink>
        </w:p>
        <w:p w14:paraId="4B019591" w14:textId="1F112553" w:rsidR="00A33989" w:rsidRPr="00855497" w:rsidRDefault="00436C36" w:rsidP="002E6F59">
          <w:pPr>
            <w:pStyle w:val="Sumrio1"/>
            <w:rPr>
              <w:rFonts w:ascii="Times New Roman" w:eastAsiaTheme="minorEastAsia" w:hAnsi="Times New Roman" w:cs="Times New Roman"/>
              <w:noProof/>
              <w:sz w:val="24"/>
            </w:rPr>
          </w:pPr>
          <w:hyperlink w:anchor="_Toc178794715" w:history="1">
            <w:r w:rsidR="00A33989" w:rsidRPr="00855497">
              <w:rPr>
                <w:rStyle w:val="Hyperlink"/>
                <w:rFonts w:ascii="Times New Roman" w:hAnsi="Times New Roman" w:cs="Times New Roman"/>
                <w:noProof/>
                <w:color w:val="auto"/>
                <w:sz w:val="24"/>
              </w:rPr>
              <w:t>11.</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DOS RECURSOS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_Toc178794715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15</w:t>
            </w:r>
            <w:r w:rsidR="00A33989" w:rsidRPr="00855497">
              <w:rPr>
                <w:rFonts w:ascii="Times New Roman" w:hAnsi="Times New Roman" w:cs="Times New Roman"/>
                <w:noProof/>
                <w:webHidden/>
                <w:sz w:val="24"/>
              </w:rPr>
              <w:fldChar w:fldCharType="end"/>
            </w:r>
          </w:hyperlink>
        </w:p>
        <w:p w14:paraId="16D3A64F" w14:textId="5B69FAAB" w:rsidR="00A33989" w:rsidRPr="00855497" w:rsidRDefault="00436C36" w:rsidP="002E6F59">
          <w:pPr>
            <w:pStyle w:val="Sumrio1"/>
            <w:rPr>
              <w:rFonts w:ascii="Times New Roman" w:eastAsiaTheme="minorEastAsia" w:hAnsi="Times New Roman" w:cs="Times New Roman"/>
              <w:noProof/>
              <w:sz w:val="24"/>
            </w:rPr>
          </w:pPr>
          <w:hyperlink w:anchor="_Toc178794716" w:history="1">
            <w:r w:rsidR="00A33989" w:rsidRPr="00855497">
              <w:rPr>
                <w:rStyle w:val="Hyperlink"/>
                <w:rFonts w:ascii="Times New Roman" w:hAnsi="Times New Roman" w:cs="Times New Roman"/>
                <w:noProof/>
                <w:color w:val="auto"/>
                <w:sz w:val="24"/>
              </w:rPr>
              <w:t>12.</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DAS INFRAÇÕES ADMINISTRATIVAS E SANÇÕES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_Toc178794716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15</w:t>
            </w:r>
            <w:r w:rsidR="00A33989" w:rsidRPr="00855497">
              <w:rPr>
                <w:rFonts w:ascii="Times New Roman" w:hAnsi="Times New Roman" w:cs="Times New Roman"/>
                <w:noProof/>
                <w:webHidden/>
                <w:sz w:val="24"/>
              </w:rPr>
              <w:fldChar w:fldCharType="end"/>
            </w:r>
          </w:hyperlink>
        </w:p>
        <w:p w14:paraId="509FD4E1" w14:textId="3B3BC7C2" w:rsidR="00A33989" w:rsidRPr="00855497" w:rsidRDefault="00436C36" w:rsidP="002E6F59">
          <w:pPr>
            <w:pStyle w:val="Sumrio1"/>
            <w:rPr>
              <w:rFonts w:ascii="Times New Roman" w:eastAsiaTheme="minorEastAsia" w:hAnsi="Times New Roman" w:cs="Times New Roman"/>
              <w:noProof/>
              <w:sz w:val="24"/>
            </w:rPr>
          </w:pPr>
          <w:hyperlink w:anchor="_Toc178794717" w:history="1">
            <w:r w:rsidR="00A33989" w:rsidRPr="00855497">
              <w:rPr>
                <w:rStyle w:val="Hyperlink"/>
                <w:rFonts w:ascii="Times New Roman" w:hAnsi="Times New Roman" w:cs="Times New Roman"/>
                <w:noProof/>
                <w:color w:val="auto"/>
                <w:sz w:val="24"/>
              </w:rPr>
              <w:t>13.</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REAJUSTE</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_Toc178794717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17</w:t>
            </w:r>
            <w:r w:rsidR="00A33989" w:rsidRPr="00855497">
              <w:rPr>
                <w:rFonts w:ascii="Times New Roman" w:hAnsi="Times New Roman" w:cs="Times New Roman"/>
                <w:noProof/>
                <w:webHidden/>
                <w:sz w:val="24"/>
              </w:rPr>
              <w:fldChar w:fldCharType="end"/>
            </w:r>
          </w:hyperlink>
        </w:p>
        <w:p w14:paraId="1EB68DB6" w14:textId="504FA36C" w:rsidR="00A33989" w:rsidRPr="00855497" w:rsidRDefault="00436C36" w:rsidP="002E6F59">
          <w:pPr>
            <w:pStyle w:val="Sumrio1"/>
            <w:rPr>
              <w:rFonts w:ascii="Times New Roman" w:eastAsiaTheme="minorEastAsia" w:hAnsi="Times New Roman" w:cs="Times New Roman"/>
              <w:noProof/>
              <w:sz w:val="24"/>
            </w:rPr>
          </w:pPr>
          <w:hyperlink w:anchor="_Toc178794718" w:history="1">
            <w:r w:rsidR="00A33989" w:rsidRPr="00855497">
              <w:rPr>
                <w:rStyle w:val="Hyperlink"/>
                <w:rFonts w:ascii="Times New Roman" w:hAnsi="Times New Roman" w:cs="Times New Roman"/>
                <w:noProof/>
                <w:color w:val="auto"/>
                <w:sz w:val="24"/>
              </w:rPr>
              <w:t>14.</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 IMPUGNAÇÃO AO EDITAL E DO PEDIDO DE ESCLARECIMENTO</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_Toc178794718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17</w:t>
            </w:r>
            <w:r w:rsidR="00A33989" w:rsidRPr="00855497">
              <w:rPr>
                <w:rFonts w:ascii="Times New Roman" w:hAnsi="Times New Roman" w:cs="Times New Roman"/>
                <w:noProof/>
                <w:webHidden/>
                <w:sz w:val="24"/>
              </w:rPr>
              <w:fldChar w:fldCharType="end"/>
            </w:r>
          </w:hyperlink>
        </w:p>
        <w:p w14:paraId="42ABDBA7" w14:textId="3D764C0E" w:rsidR="00A33989" w:rsidRPr="00855497" w:rsidRDefault="00436C36" w:rsidP="002E6F59">
          <w:pPr>
            <w:pStyle w:val="Sumrio1"/>
            <w:rPr>
              <w:rFonts w:ascii="Times New Roman" w:eastAsiaTheme="minorEastAsia" w:hAnsi="Times New Roman" w:cs="Times New Roman"/>
              <w:noProof/>
              <w:sz w:val="24"/>
            </w:rPr>
          </w:pPr>
          <w:hyperlink w:anchor="_Toc178794719" w:history="1">
            <w:r w:rsidR="00A33989" w:rsidRPr="00855497">
              <w:rPr>
                <w:rStyle w:val="Hyperlink"/>
                <w:rFonts w:ascii="Times New Roman" w:hAnsi="Times New Roman" w:cs="Times New Roman"/>
                <w:noProof/>
                <w:color w:val="auto"/>
                <w:sz w:val="24"/>
              </w:rPr>
              <w:t>15.</w:t>
            </w:r>
            <w:r w:rsidR="00A33989" w:rsidRPr="00855497">
              <w:rPr>
                <w:rFonts w:ascii="Times New Roman" w:eastAsiaTheme="minorEastAsia" w:hAnsi="Times New Roman" w:cs="Times New Roman"/>
                <w:noProof/>
                <w:sz w:val="24"/>
              </w:rPr>
              <w:tab/>
            </w:r>
            <w:r w:rsidR="00A33989" w:rsidRPr="00855497">
              <w:rPr>
                <w:rStyle w:val="Hyperlink"/>
                <w:rFonts w:ascii="Times New Roman" w:hAnsi="Times New Roman" w:cs="Times New Roman"/>
                <w:noProof/>
                <w:color w:val="auto"/>
                <w:sz w:val="24"/>
              </w:rPr>
              <w:t>DAS DISPOSIÇÕES GERAIS</w:t>
            </w:r>
            <w:r w:rsidR="00A33989" w:rsidRPr="00855497">
              <w:rPr>
                <w:rFonts w:ascii="Times New Roman" w:hAnsi="Times New Roman" w:cs="Times New Roman"/>
                <w:noProof/>
                <w:webHidden/>
                <w:sz w:val="24"/>
              </w:rPr>
              <w:tab/>
            </w:r>
            <w:r w:rsidR="00A33989" w:rsidRPr="00855497">
              <w:rPr>
                <w:rFonts w:ascii="Times New Roman" w:hAnsi="Times New Roman" w:cs="Times New Roman"/>
                <w:noProof/>
                <w:webHidden/>
                <w:sz w:val="24"/>
              </w:rPr>
              <w:fldChar w:fldCharType="begin"/>
            </w:r>
            <w:r w:rsidR="00A33989" w:rsidRPr="00855497">
              <w:rPr>
                <w:rFonts w:ascii="Times New Roman" w:hAnsi="Times New Roman" w:cs="Times New Roman"/>
                <w:noProof/>
                <w:webHidden/>
                <w:sz w:val="24"/>
              </w:rPr>
              <w:instrText xml:space="preserve"> PAGEREF _Toc178794719 \h </w:instrText>
            </w:r>
            <w:r w:rsidR="00A33989" w:rsidRPr="00855497">
              <w:rPr>
                <w:rFonts w:ascii="Times New Roman" w:hAnsi="Times New Roman" w:cs="Times New Roman"/>
                <w:noProof/>
                <w:webHidden/>
                <w:sz w:val="24"/>
              </w:rPr>
            </w:r>
            <w:r w:rsidR="00A33989" w:rsidRPr="00855497">
              <w:rPr>
                <w:rFonts w:ascii="Times New Roman" w:hAnsi="Times New Roman" w:cs="Times New Roman"/>
                <w:noProof/>
                <w:webHidden/>
                <w:sz w:val="24"/>
              </w:rPr>
              <w:fldChar w:fldCharType="separate"/>
            </w:r>
            <w:r w:rsidR="00672F04" w:rsidRPr="00855497">
              <w:rPr>
                <w:rFonts w:ascii="Times New Roman" w:hAnsi="Times New Roman" w:cs="Times New Roman"/>
                <w:noProof/>
                <w:webHidden/>
                <w:sz w:val="24"/>
              </w:rPr>
              <w:t>17</w:t>
            </w:r>
            <w:r w:rsidR="00A33989" w:rsidRPr="00855497">
              <w:rPr>
                <w:rFonts w:ascii="Times New Roman" w:hAnsi="Times New Roman" w:cs="Times New Roman"/>
                <w:noProof/>
                <w:webHidden/>
                <w:sz w:val="24"/>
              </w:rPr>
              <w:fldChar w:fldCharType="end"/>
            </w:r>
          </w:hyperlink>
        </w:p>
        <w:p w14:paraId="549ED260" w14:textId="77777777" w:rsidR="00B84560" w:rsidRPr="00855497" w:rsidRDefault="00B84560" w:rsidP="002E6F59">
          <w:pPr>
            <w:tabs>
              <w:tab w:val="left" w:pos="284"/>
              <w:tab w:val="left" w:pos="993"/>
            </w:tabs>
            <w:spacing w:after="0" w:line="240" w:lineRule="auto"/>
            <w:rPr>
              <w:rFonts w:ascii="Times New Roman" w:hAnsi="Times New Roman"/>
              <w:b/>
              <w:bCs/>
              <w:sz w:val="24"/>
              <w:szCs w:val="24"/>
            </w:rPr>
          </w:pPr>
          <w:r w:rsidRPr="00855497">
            <w:rPr>
              <w:rFonts w:ascii="Times New Roman" w:hAnsi="Times New Roman"/>
              <w:b/>
              <w:bCs/>
              <w:sz w:val="24"/>
              <w:szCs w:val="24"/>
            </w:rPr>
            <w:fldChar w:fldCharType="end"/>
          </w:r>
        </w:p>
      </w:sdtContent>
    </w:sdt>
    <w:p w14:paraId="6BF98C1B" w14:textId="77777777" w:rsidR="00B84560" w:rsidRPr="00855497" w:rsidRDefault="00B84560" w:rsidP="002E6F59">
      <w:pPr>
        <w:tabs>
          <w:tab w:val="left" w:pos="284"/>
          <w:tab w:val="left" w:pos="993"/>
        </w:tabs>
        <w:spacing w:after="0" w:line="240" w:lineRule="auto"/>
        <w:rPr>
          <w:rFonts w:ascii="Times New Roman" w:hAnsi="Times New Roman"/>
          <w:b/>
          <w:bCs/>
          <w:sz w:val="24"/>
          <w:szCs w:val="24"/>
        </w:rPr>
      </w:pPr>
      <w:r w:rsidRPr="00855497">
        <w:rPr>
          <w:rFonts w:ascii="Times New Roman" w:hAnsi="Times New Roman"/>
          <w:b/>
          <w:bCs/>
          <w:sz w:val="24"/>
          <w:szCs w:val="24"/>
        </w:rPr>
        <w:br w:type="page"/>
      </w:r>
    </w:p>
    <w:p w14:paraId="5F80E2D7" w14:textId="1AE3C0B3" w:rsidR="00B84560" w:rsidRPr="00855497" w:rsidRDefault="00B84560" w:rsidP="002E6F59">
      <w:pPr>
        <w:pStyle w:val="citao2"/>
        <w:tabs>
          <w:tab w:val="left" w:pos="284"/>
          <w:tab w:val="left" w:pos="993"/>
        </w:tabs>
        <w:spacing w:before="0"/>
        <w:jc w:val="center"/>
        <w:rPr>
          <w:rFonts w:ascii="Times New Roman" w:hAnsi="Times New Roman" w:cs="Times New Roman"/>
          <w:b/>
          <w:bCs/>
          <w:i w:val="0"/>
          <w:iCs w:val="0"/>
          <w:color w:val="auto"/>
          <w:sz w:val="24"/>
        </w:rPr>
      </w:pPr>
      <w:r w:rsidRPr="00855497">
        <w:rPr>
          <w:rFonts w:ascii="Times New Roman" w:hAnsi="Times New Roman" w:cs="Times New Roman"/>
          <w:b/>
          <w:bCs/>
          <w:i w:val="0"/>
          <w:iCs w:val="0"/>
          <w:color w:val="auto"/>
          <w:sz w:val="24"/>
        </w:rPr>
        <w:lastRenderedPageBreak/>
        <w:t>EDITAL</w:t>
      </w:r>
    </w:p>
    <w:p w14:paraId="7E340517" w14:textId="77777777" w:rsidR="00B84560" w:rsidRPr="00855497" w:rsidRDefault="00B84560" w:rsidP="002E6F59">
      <w:pPr>
        <w:tabs>
          <w:tab w:val="left" w:pos="284"/>
          <w:tab w:val="left" w:pos="993"/>
        </w:tabs>
        <w:spacing w:after="0" w:line="240" w:lineRule="auto"/>
        <w:jc w:val="center"/>
        <w:rPr>
          <w:rFonts w:ascii="Times New Roman" w:hAnsi="Times New Roman"/>
          <w:b/>
          <w:i/>
          <w:sz w:val="24"/>
          <w:szCs w:val="24"/>
        </w:rPr>
      </w:pPr>
    </w:p>
    <w:p w14:paraId="2CB42F07" w14:textId="1FFBE8B6" w:rsidR="00B84560" w:rsidRPr="00855497" w:rsidRDefault="00FD1746" w:rsidP="002E6F59">
      <w:pPr>
        <w:tabs>
          <w:tab w:val="left" w:pos="284"/>
          <w:tab w:val="left" w:pos="993"/>
        </w:tabs>
        <w:spacing w:after="0" w:line="240" w:lineRule="auto"/>
        <w:jc w:val="center"/>
        <w:rPr>
          <w:rFonts w:ascii="Times New Roman" w:hAnsi="Times New Roman"/>
          <w:b/>
          <w:iCs/>
          <w:sz w:val="24"/>
          <w:szCs w:val="24"/>
        </w:rPr>
      </w:pPr>
      <w:r w:rsidRPr="00855497">
        <w:rPr>
          <w:rFonts w:ascii="Times New Roman" w:hAnsi="Times New Roman"/>
          <w:b/>
          <w:iCs/>
          <w:sz w:val="24"/>
          <w:szCs w:val="24"/>
        </w:rPr>
        <w:t>REGISTRO DE PREÇO</w:t>
      </w:r>
    </w:p>
    <w:p w14:paraId="40685199" w14:textId="036B37B9" w:rsidR="00B84560" w:rsidRPr="00855497" w:rsidRDefault="00B84560" w:rsidP="002E6F59">
      <w:pPr>
        <w:tabs>
          <w:tab w:val="left" w:pos="284"/>
          <w:tab w:val="left" w:pos="993"/>
        </w:tabs>
        <w:spacing w:after="0" w:line="240" w:lineRule="auto"/>
        <w:jc w:val="center"/>
        <w:rPr>
          <w:rFonts w:ascii="Times New Roman" w:eastAsia="Times New Roman" w:hAnsi="Times New Roman"/>
          <w:b/>
          <w:iCs/>
          <w:sz w:val="24"/>
          <w:szCs w:val="24"/>
        </w:rPr>
      </w:pPr>
      <w:r w:rsidRPr="00855497">
        <w:rPr>
          <w:rFonts w:ascii="Times New Roman" w:hAnsi="Times New Roman"/>
          <w:b/>
          <w:iCs/>
          <w:sz w:val="24"/>
          <w:szCs w:val="24"/>
        </w:rPr>
        <w:t xml:space="preserve">PREGÃO ELETRÔNICO Nº </w:t>
      </w:r>
      <w:r w:rsidR="00315C5B" w:rsidRPr="00855497">
        <w:rPr>
          <w:rFonts w:ascii="Times New Roman" w:hAnsi="Times New Roman"/>
          <w:b/>
          <w:iCs/>
          <w:sz w:val="24"/>
          <w:szCs w:val="24"/>
        </w:rPr>
        <w:t>0</w:t>
      </w:r>
      <w:r w:rsidR="004C241D" w:rsidRPr="00855497">
        <w:rPr>
          <w:rFonts w:ascii="Times New Roman" w:hAnsi="Times New Roman"/>
          <w:b/>
          <w:iCs/>
          <w:sz w:val="24"/>
          <w:szCs w:val="24"/>
        </w:rPr>
        <w:t>8</w:t>
      </w:r>
      <w:r w:rsidR="00C871C0" w:rsidRPr="00855497">
        <w:rPr>
          <w:rFonts w:ascii="Times New Roman" w:hAnsi="Times New Roman"/>
          <w:b/>
          <w:iCs/>
          <w:sz w:val="24"/>
          <w:szCs w:val="24"/>
        </w:rPr>
        <w:t>/202</w:t>
      </w:r>
      <w:r w:rsidR="00315C5B" w:rsidRPr="00855497">
        <w:rPr>
          <w:rFonts w:ascii="Times New Roman" w:hAnsi="Times New Roman"/>
          <w:b/>
          <w:iCs/>
          <w:sz w:val="24"/>
          <w:szCs w:val="24"/>
        </w:rPr>
        <w:t>5</w:t>
      </w:r>
    </w:p>
    <w:p w14:paraId="7D0F41E8" w14:textId="5DEDAA43" w:rsidR="00B84560" w:rsidRPr="00855497" w:rsidRDefault="003103F6" w:rsidP="002E6F59">
      <w:pPr>
        <w:tabs>
          <w:tab w:val="left" w:pos="284"/>
          <w:tab w:val="left" w:pos="993"/>
        </w:tabs>
        <w:spacing w:after="0" w:line="240" w:lineRule="auto"/>
        <w:jc w:val="center"/>
        <w:rPr>
          <w:rFonts w:ascii="Times New Roman" w:hAnsi="Times New Roman"/>
          <w:b/>
          <w:bCs/>
          <w:iCs/>
          <w:sz w:val="24"/>
          <w:szCs w:val="24"/>
        </w:rPr>
      </w:pPr>
      <w:r w:rsidRPr="00855497">
        <w:rPr>
          <w:rFonts w:ascii="Times New Roman" w:hAnsi="Times New Roman"/>
          <w:b/>
          <w:bCs/>
          <w:iCs/>
          <w:sz w:val="24"/>
          <w:szCs w:val="24"/>
        </w:rPr>
        <w:t xml:space="preserve">PROCESSO ADMINISTRATIVO Nº </w:t>
      </w:r>
      <w:r w:rsidR="004C241D" w:rsidRPr="00855497">
        <w:rPr>
          <w:rFonts w:ascii="Times New Roman" w:hAnsi="Times New Roman"/>
          <w:b/>
          <w:bCs/>
          <w:iCs/>
          <w:sz w:val="24"/>
          <w:szCs w:val="24"/>
        </w:rPr>
        <w:t>12</w:t>
      </w:r>
      <w:r w:rsidRPr="00855497">
        <w:rPr>
          <w:rFonts w:ascii="Times New Roman" w:hAnsi="Times New Roman"/>
          <w:b/>
          <w:bCs/>
          <w:iCs/>
          <w:sz w:val="24"/>
          <w:szCs w:val="24"/>
        </w:rPr>
        <w:t>/202</w:t>
      </w:r>
      <w:r w:rsidR="00315C5B" w:rsidRPr="00855497">
        <w:rPr>
          <w:rFonts w:ascii="Times New Roman" w:hAnsi="Times New Roman"/>
          <w:b/>
          <w:bCs/>
          <w:iCs/>
          <w:sz w:val="24"/>
          <w:szCs w:val="24"/>
        </w:rPr>
        <w:t>5</w:t>
      </w:r>
    </w:p>
    <w:p w14:paraId="19CD69CC" w14:textId="77777777" w:rsidR="00B84560" w:rsidRPr="00855497" w:rsidRDefault="00B84560" w:rsidP="002E6F59">
      <w:pPr>
        <w:tabs>
          <w:tab w:val="left" w:pos="284"/>
          <w:tab w:val="left" w:pos="993"/>
        </w:tabs>
        <w:spacing w:after="0" w:line="240" w:lineRule="auto"/>
        <w:jc w:val="center"/>
        <w:rPr>
          <w:rFonts w:ascii="Times New Roman" w:hAnsi="Times New Roman"/>
          <w:b/>
          <w:iCs/>
          <w:sz w:val="24"/>
          <w:szCs w:val="24"/>
        </w:rPr>
      </w:pPr>
    </w:p>
    <w:p w14:paraId="028EE625" w14:textId="2FFBC325" w:rsidR="00B84560" w:rsidRPr="00855497" w:rsidRDefault="00B84560" w:rsidP="002E6F5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 xml:space="preserve">Torna-se público que </w:t>
      </w:r>
      <w:r w:rsidR="00F107D2" w:rsidRPr="00855497">
        <w:rPr>
          <w:rFonts w:ascii="Times New Roman" w:hAnsi="Times New Roman" w:cs="Times New Roman"/>
          <w:b/>
          <w:color w:val="auto"/>
          <w:sz w:val="24"/>
          <w:szCs w:val="24"/>
        </w:rPr>
        <w:t xml:space="preserve">o </w:t>
      </w:r>
      <w:r w:rsidR="004B4A8C" w:rsidRPr="00855497">
        <w:rPr>
          <w:rFonts w:ascii="Times New Roman" w:hAnsi="Times New Roman" w:cs="Times New Roman"/>
          <w:b/>
          <w:color w:val="auto"/>
          <w:sz w:val="24"/>
          <w:szCs w:val="24"/>
        </w:rPr>
        <w:t>CONVALE – CONSÓRCIO INTERMUNICIPAL DE DESENVOLVIMENTO REGIONAL</w:t>
      </w:r>
      <w:r w:rsidR="004B4A8C" w:rsidRPr="00855497">
        <w:rPr>
          <w:rFonts w:ascii="Times New Roman" w:hAnsi="Times New Roman" w:cs="Times New Roman"/>
          <w:color w:val="auto"/>
          <w:sz w:val="24"/>
          <w:szCs w:val="24"/>
        </w:rPr>
        <w:t xml:space="preserve">, através do Presidente do CONVALE com endereço à </w:t>
      </w:r>
      <w:r w:rsidR="004B4A8C" w:rsidRPr="00855497">
        <w:rPr>
          <w:rFonts w:ascii="Times New Roman" w:hAnsi="Times New Roman" w:cs="Times New Roman"/>
          <w:color w:val="auto"/>
          <w:sz w:val="24"/>
          <w:szCs w:val="24"/>
          <w:shd w:val="clear" w:color="auto" w:fill="FFFFFF"/>
        </w:rPr>
        <w:t>Rua Antônio Moreira de Cravalho, 135, Sala 02, Boa Vista - </w:t>
      </w:r>
      <w:r w:rsidR="004B4A8C" w:rsidRPr="00855497">
        <w:rPr>
          <w:rStyle w:val="nfase"/>
          <w:rFonts w:ascii="Times New Roman" w:hAnsi="Times New Roman" w:cs="Times New Roman"/>
          <w:i w:val="0"/>
          <w:iCs w:val="0"/>
          <w:color w:val="auto"/>
          <w:sz w:val="24"/>
          <w:szCs w:val="24"/>
          <w:shd w:val="clear" w:color="auto" w:fill="FFFFFF"/>
        </w:rPr>
        <w:t>Uberaba</w:t>
      </w:r>
      <w:r w:rsidR="004B4A8C" w:rsidRPr="00855497">
        <w:rPr>
          <w:rFonts w:ascii="Times New Roman" w:hAnsi="Times New Roman" w:cs="Times New Roman"/>
          <w:color w:val="auto"/>
          <w:sz w:val="24"/>
          <w:szCs w:val="24"/>
          <w:shd w:val="clear" w:color="auto" w:fill="FFFFFF"/>
        </w:rPr>
        <w:t> / MG – CEP: 38.017-250</w:t>
      </w:r>
      <w:r w:rsidR="008C2091" w:rsidRPr="00855497">
        <w:rPr>
          <w:rFonts w:ascii="Times New Roman" w:hAnsi="Times New Roman" w:cs="Times New Roman"/>
          <w:color w:val="auto"/>
          <w:sz w:val="24"/>
          <w:szCs w:val="24"/>
        </w:rPr>
        <w:t>, por meio do setor de Licitações</w:t>
      </w:r>
      <w:r w:rsidRPr="00855497">
        <w:rPr>
          <w:rFonts w:ascii="Times New Roman" w:hAnsi="Times New Roman" w:cs="Times New Roman"/>
          <w:color w:val="auto"/>
          <w:sz w:val="24"/>
          <w:szCs w:val="24"/>
        </w:rPr>
        <w:t>, realizará licitação, na modalidade PREGÃO, na forma ELETRÔNICA,</w:t>
      </w:r>
      <w:r w:rsidRPr="00855497">
        <w:rPr>
          <w:rFonts w:ascii="Times New Roman" w:eastAsia="Times New Roman" w:hAnsi="Times New Roman" w:cs="Times New Roman"/>
          <w:color w:val="auto"/>
          <w:sz w:val="24"/>
          <w:szCs w:val="24"/>
        </w:rPr>
        <w:t xml:space="preserve"> </w:t>
      </w:r>
      <w:r w:rsidRPr="00855497">
        <w:rPr>
          <w:rFonts w:ascii="Times New Roman" w:hAnsi="Times New Roman" w:cs="Times New Roman"/>
          <w:color w:val="auto"/>
          <w:sz w:val="24"/>
          <w:szCs w:val="24"/>
        </w:rPr>
        <w:t xml:space="preserve">nos termos da </w:t>
      </w:r>
      <w:hyperlink r:id="rId9" w:history="1">
        <w:r w:rsidRPr="00855497">
          <w:rPr>
            <w:rStyle w:val="Hyperlink"/>
            <w:rFonts w:ascii="Times New Roman" w:hAnsi="Times New Roman" w:cs="Times New Roman"/>
            <w:color w:val="auto"/>
            <w:sz w:val="24"/>
            <w:szCs w:val="24"/>
          </w:rPr>
          <w:t>Lei nº 14.133, de 1º de abril de 2021</w:t>
        </w:r>
      </w:hyperlink>
      <w:r w:rsidRPr="00855497">
        <w:rPr>
          <w:rFonts w:ascii="Times New Roman" w:hAnsi="Times New Roman" w:cs="Times New Roman"/>
          <w:color w:val="auto"/>
          <w:sz w:val="24"/>
          <w:szCs w:val="24"/>
        </w:rPr>
        <w:t>, e demais legislação aplicável e, ainda, de acordo com as condições estabelecidas neste Edital</w:t>
      </w:r>
      <w:r w:rsidRPr="00855497">
        <w:rPr>
          <w:rFonts w:ascii="Times New Roman" w:eastAsia="Times New Roman" w:hAnsi="Times New Roman" w:cs="Times New Roman"/>
          <w:color w:val="auto"/>
          <w:sz w:val="24"/>
          <w:szCs w:val="24"/>
        </w:rPr>
        <w:t>.</w:t>
      </w:r>
    </w:p>
    <w:p w14:paraId="7C6E6223" w14:textId="77777777" w:rsidR="000E7E00" w:rsidRPr="00855497" w:rsidRDefault="000E7E00" w:rsidP="002E6F5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3F1FC5F3"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lang w:eastAsia="en-US"/>
        </w:rPr>
      </w:pPr>
      <w:bookmarkStart w:id="0" w:name="_Toc178794705"/>
      <w:r w:rsidRPr="00855497">
        <w:rPr>
          <w:rFonts w:ascii="Times New Roman" w:hAnsi="Times New Roman" w:cs="Times New Roman"/>
          <w:sz w:val="24"/>
          <w:lang w:eastAsia="en-US"/>
        </w:rPr>
        <w:t>DO OBJETO</w:t>
      </w:r>
      <w:bookmarkEnd w:id="0"/>
    </w:p>
    <w:p w14:paraId="40F9D113" w14:textId="7E61362E" w:rsidR="00B84560" w:rsidRPr="00855497" w:rsidRDefault="00B84560" w:rsidP="002E6F59">
      <w:pPr>
        <w:tabs>
          <w:tab w:val="left" w:pos="284"/>
          <w:tab w:val="left" w:pos="993"/>
        </w:tabs>
        <w:spacing w:after="0" w:line="240" w:lineRule="auto"/>
        <w:jc w:val="both"/>
        <w:rPr>
          <w:rFonts w:ascii="Times New Roman" w:hAnsi="Times New Roman"/>
          <w:sz w:val="24"/>
          <w:szCs w:val="24"/>
        </w:rPr>
      </w:pPr>
      <w:r w:rsidRPr="00855497">
        <w:rPr>
          <w:rFonts w:ascii="Times New Roman" w:hAnsi="Times New Roman"/>
          <w:sz w:val="24"/>
          <w:szCs w:val="24"/>
        </w:rPr>
        <w:t>O objeto da presente licitação é</w:t>
      </w:r>
      <w:r w:rsidR="004C241D" w:rsidRPr="00855497">
        <w:rPr>
          <w:rFonts w:ascii="Times New Roman" w:hAnsi="Times New Roman"/>
          <w:b/>
          <w:sz w:val="24"/>
          <w:szCs w:val="24"/>
        </w:rPr>
        <w:t xml:space="preserve"> </w:t>
      </w:r>
      <w:r w:rsidR="00436C36" w:rsidRPr="00436C36">
        <w:rPr>
          <w:rFonts w:ascii="Times New Roman" w:hAnsi="Times New Roman"/>
          <w:b/>
          <w:sz w:val="24"/>
          <w:szCs w:val="24"/>
        </w:rPr>
        <w:t>REGISTRO DE PREÇO PARA AQUISIÇÃO FUTURA E EVENTUAL DE BATERIAS PARA AS MÁQUINAS QUE COMPÕE A FROTA DO CONVALE, CONFORME ENTREGA DE REQUISIÇÃO</w:t>
      </w:r>
      <w:r w:rsidRPr="00855497">
        <w:rPr>
          <w:rFonts w:ascii="Times New Roman" w:hAnsi="Times New Roman"/>
          <w:sz w:val="24"/>
          <w:szCs w:val="24"/>
        </w:rPr>
        <w:t>, conforme condições, quantidades e exigências estabelecidas neste Edital e seus anexos.</w:t>
      </w:r>
    </w:p>
    <w:p w14:paraId="2FB26972" w14:textId="77777777" w:rsidR="000E7E00" w:rsidRPr="00855497" w:rsidRDefault="000E7E00" w:rsidP="002E6F59">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56B4795D" w14:textId="77777777" w:rsidR="00FF2C24" w:rsidRPr="00855497" w:rsidRDefault="00FF2C24" w:rsidP="00855497">
      <w:pPr>
        <w:pStyle w:val="Nivel01"/>
        <w:spacing w:before="0"/>
        <w:ind w:left="0" w:firstLine="0"/>
        <w:rPr>
          <w:rFonts w:ascii="Times New Roman" w:hAnsi="Times New Roman" w:cs="Times New Roman"/>
          <w:sz w:val="24"/>
        </w:rPr>
      </w:pPr>
      <w:bookmarkStart w:id="1" w:name="_Toc162516648"/>
      <w:bookmarkStart w:id="2" w:name="_Toc178794706"/>
      <w:bookmarkStart w:id="3" w:name="_Toc135469224"/>
      <w:r w:rsidRPr="00855497">
        <w:rPr>
          <w:rFonts w:ascii="Times New Roman" w:hAnsi="Times New Roman" w:cs="Times New Roman"/>
          <w:sz w:val="24"/>
        </w:rPr>
        <w:t>DO REGISTRO DE PREÇOS</w:t>
      </w:r>
      <w:bookmarkEnd w:id="1"/>
      <w:bookmarkEnd w:id="2"/>
      <w:r w:rsidRPr="00855497">
        <w:rPr>
          <w:rFonts w:ascii="Times New Roman" w:hAnsi="Times New Roman" w:cs="Times New Roman"/>
          <w:sz w:val="24"/>
        </w:rPr>
        <w:t xml:space="preserve"> </w:t>
      </w:r>
      <w:bookmarkEnd w:id="3"/>
    </w:p>
    <w:p w14:paraId="64A0BD59"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As regras referentes aos órgãos gerenciador e participantes, </w:t>
      </w:r>
      <w:r w:rsidRPr="00855497">
        <w:rPr>
          <w:rFonts w:ascii="Times New Roman" w:eastAsia="Times New Roman" w:hAnsi="Times New Roman" w:cs="Times New Roman"/>
          <w:color w:val="auto"/>
          <w:sz w:val="24"/>
          <w:szCs w:val="24"/>
        </w:rPr>
        <w:t>alteração de preços registrados, cadastro reserva</w:t>
      </w:r>
      <w:r w:rsidRPr="00855497">
        <w:rPr>
          <w:rFonts w:ascii="Times New Roman" w:hAnsi="Times New Roman" w:cs="Times New Roman"/>
          <w:color w:val="auto"/>
          <w:sz w:val="24"/>
          <w:szCs w:val="24"/>
        </w:rPr>
        <w:t xml:space="preserve"> bem como a eventuais adesões ou cancelamento da ARP e suas consequências são as que constam da minuta de Ata de Registro de Preços (Anexo V).</w:t>
      </w:r>
    </w:p>
    <w:p w14:paraId="058CF400" w14:textId="7726E33E"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quantidade mínima a ser adquirida de cada item</w:t>
      </w:r>
      <w:r w:rsidRPr="00855497">
        <w:rPr>
          <w:rFonts w:ascii="Times New Roman" w:eastAsia="Times New Roman" w:hAnsi="Times New Roman" w:cs="Times New Roman"/>
          <w:color w:val="auto"/>
          <w:sz w:val="24"/>
          <w:szCs w:val="24"/>
        </w:rPr>
        <w:t xml:space="preserve"> será proporcional à 05% da quantidade máxima </w:t>
      </w:r>
      <w:r w:rsidRPr="00855497">
        <w:rPr>
          <w:rFonts w:ascii="Times New Roman" w:hAnsi="Times New Roman" w:cs="Times New Roman"/>
          <w:color w:val="auto"/>
          <w:sz w:val="24"/>
          <w:szCs w:val="24"/>
        </w:rPr>
        <w:t xml:space="preserve">prevista no Termo de Referência. </w:t>
      </w:r>
    </w:p>
    <w:p w14:paraId="0B79505C"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eastAsia="Times New Roman" w:hAnsi="Times New Roman" w:cs="Times New Roman"/>
          <w:b/>
          <w:bCs/>
          <w:color w:val="auto"/>
          <w:sz w:val="24"/>
          <w:szCs w:val="24"/>
        </w:rPr>
        <w:t xml:space="preserve">Não haverá </w:t>
      </w:r>
      <w:r w:rsidRPr="00855497">
        <w:rPr>
          <w:rFonts w:ascii="Times New Roman" w:eastAsia="Times New Roman" w:hAnsi="Times New Roman" w:cs="Times New Roman"/>
          <w:color w:val="auto"/>
          <w:sz w:val="24"/>
          <w:szCs w:val="24"/>
        </w:rPr>
        <w:t xml:space="preserve">a possibilidade de prever preços diferentes, pois não aplica-se ao caso  nenhuma das hispóteses previstas no art 82 inc II da Lei 14.133/2021 </w:t>
      </w:r>
    </w:p>
    <w:p w14:paraId="480CA147"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eastAsia="Times New Roman" w:hAnsi="Times New Roman" w:cs="Times New Roman"/>
          <w:b/>
          <w:bCs/>
          <w:color w:val="auto"/>
          <w:sz w:val="24"/>
          <w:szCs w:val="24"/>
        </w:rPr>
        <w:t xml:space="preserve">Não será permitida apresentação de </w:t>
      </w:r>
      <w:r w:rsidRPr="00855497">
        <w:rPr>
          <w:rFonts w:ascii="Times New Roman" w:eastAsia="Times New Roman" w:hAnsi="Times New Roman" w:cs="Times New Roman"/>
          <w:color w:val="auto"/>
          <w:sz w:val="24"/>
          <w:szCs w:val="24"/>
        </w:rPr>
        <w:t>proposta com quantitativo inferior ao máximo previsto no edital, obrigando-se nos limites máximos previstos;</w:t>
      </w:r>
    </w:p>
    <w:p w14:paraId="2794020D"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eastAsia="Times New Roman" w:hAnsi="Times New Roman" w:cs="Times New Roman"/>
          <w:b/>
          <w:bCs/>
          <w:color w:val="auto"/>
          <w:sz w:val="24"/>
          <w:szCs w:val="24"/>
        </w:rPr>
        <w:t>É vedada a participação do órgão ou entidade</w:t>
      </w:r>
      <w:r w:rsidRPr="00855497">
        <w:rPr>
          <w:rFonts w:ascii="Times New Roman" w:eastAsia="Times New Roman" w:hAnsi="Times New Roman"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previsto no edital;</w:t>
      </w:r>
    </w:p>
    <w:p w14:paraId="15FAEF21" w14:textId="77777777" w:rsidR="00FF2C24" w:rsidRPr="00855497" w:rsidRDefault="00FF2C24" w:rsidP="002E6F59">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244E29A2"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4" w:name="_Toc178794707"/>
      <w:r w:rsidRPr="00855497">
        <w:rPr>
          <w:rFonts w:ascii="Times New Roman" w:hAnsi="Times New Roman" w:cs="Times New Roman"/>
          <w:sz w:val="24"/>
        </w:rPr>
        <w:t>DA PARTICIPAÇÃO NA LICITAÇÃO</w:t>
      </w:r>
      <w:bookmarkEnd w:id="4"/>
    </w:p>
    <w:p w14:paraId="659FE6AB"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855497">
        <w:rPr>
          <w:rFonts w:ascii="Times New Roman" w:hAnsi="Times New Roman" w:cs="Times New Roman"/>
          <w:color w:val="auto"/>
          <w:sz w:val="24"/>
          <w:szCs w:val="24"/>
        </w:rPr>
        <w:t xml:space="preserve"> </w:t>
      </w:r>
    </w:p>
    <w:p w14:paraId="42611E84"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não observância do disposto no item anterior poderá ensejar desclassificação no momento da habilitação.</w:t>
      </w:r>
    </w:p>
    <w:p w14:paraId="4E3F07A7"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5" w:name="_Ref117000692"/>
      <w:r w:rsidRPr="00855497">
        <w:rPr>
          <w:rFonts w:ascii="Times New Roman" w:hAnsi="Times New Roman" w:cs="Times New Roman"/>
          <w:color w:val="auto"/>
          <w:sz w:val="24"/>
          <w:szCs w:val="24"/>
        </w:rPr>
        <w:lastRenderedPageBreak/>
        <w:t>Não poderão disputar esta licitação:</w:t>
      </w:r>
      <w:bookmarkEnd w:id="5"/>
    </w:p>
    <w:p w14:paraId="631560A4"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6" w:name="_Ref113883338"/>
      <w:r w:rsidRPr="00855497">
        <w:rPr>
          <w:rFonts w:ascii="Times New Roman" w:hAnsi="Times New Roman" w:cs="Times New Roman"/>
          <w:color w:val="auto"/>
          <w:sz w:val="24"/>
          <w:szCs w:val="24"/>
        </w:rPr>
        <w:t>aquele que não atenda às condições deste Edital e seu(s) anexo(s);</w:t>
      </w:r>
    </w:p>
    <w:p w14:paraId="46295EA7"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7" w:name="_Ref114659912"/>
      <w:r w:rsidRPr="00855497">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3C20F5CC"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8" w:name="_Ref114659913"/>
      <w:bookmarkStart w:id="9" w:name="_Ref113883339"/>
      <w:r w:rsidRPr="00855497">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855497">
        <w:rPr>
          <w:rFonts w:ascii="Times New Roman" w:hAnsi="Times New Roman" w:cs="Times New Roman"/>
          <w:color w:val="auto"/>
          <w:sz w:val="24"/>
          <w:szCs w:val="24"/>
        </w:rPr>
        <w:t xml:space="preserve"> </w:t>
      </w:r>
      <w:bookmarkEnd w:id="9"/>
    </w:p>
    <w:p w14:paraId="578277BD"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0" w:name="_Ref113883003"/>
      <w:r w:rsidRPr="0085549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43386554"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1" w:name="_Ref113883579"/>
      <w:r w:rsidRPr="00855497">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7C0D518B"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2" w:name="_Ref113962336"/>
      <w:r w:rsidRPr="00855497">
        <w:rPr>
          <w:rFonts w:ascii="Times New Roman" w:hAnsi="Times New Roman" w:cs="Times New Roman"/>
          <w:color w:val="auto"/>
          <w:sz w:val="24"/>
          <w:szCs w:val="24"/>
        </w:rPr>
        <w:t>agente público do órgão ou entidade licitante;</w:t>
      </w:r>
      <w:bookmarkEnd w:id="12"/>
    </w:p>
    <w:p w14:paraId="22CCE893" w14:textId="77777777" w:rsidR="00B84560" w:rsidRPr="00855497" w:rsidRDefault="00B84560" w:rsidP="002E6F59">
      <w:pPr>
        <w:pStyle w:val="Nvel3-R"/>
        <w:tabs>
          <w:tab w:val="left" w:pos="284"/>
          <w:tab w:val="left" w:pos="567"/>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pessoas jurídicas reunidas em consórcio;</w:t>
      </w:r>
    </w:p>
    <w:p w14:paraId="2A031217"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Organizações da Sociedade Civil de Interesse Público - OSCIP, atuando nessa condição;</w:t>
      </w:r>
    </w:p>
    <w:p w14:paraId="52D9C928"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855497">
          <w:rPr>
            <w:rStyle w:val="Hyperlink"/>
            <w:rFonts w:ascii="Times New Roman" w:hAnsi="Times New Roman" w:cs="Times New Roman"/>
            <w:color w:val="auto"/>
            <w:sz w:val="24"/>
            <w:szCs w:val="24"/>
          </w:rPr>
          <w:t>§ 1º do art. 9º da Lei nº 14.133, de 2021</w:t>
        </w:r>
      </w:hyperlink>
      <w:r w:rsidRPr="00855497">
        <w:rPr>
          <w:rFonts w:ascii="Times New Roman" w:hAnsi="Times New Roman" w:cs="Times New Roman"/>
          <w:color w:val="auto"/>
          <w:sz w:val="24"/>
          <w:szCs w:val="24"/>
        </w:rPr>
        <w:t>.</w:t>
      </w:r>
    </w:p>
    <w:p w14:paraId="0806E458" w14:textId="45956998"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3" w:name="art14§5"/>
      <w:bookmarkEnd w:id="13"/>
      <w:r w:rsidRPr="00855497">
        <w:rPr>
          <w:rFonts w:ascii="Times New Roman" w:hAnsi="Times New Roman" w:cs="Times New Roman"/>
          <w:color w:val="auto"/>
          <w:sz w:val="24"/>
          <w:szCs w:val="24"/>
        </w:rPr>
        <w:t xml:space="preserve">O impedimento de que trata 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_Ref113883003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3.6.4</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083E8699"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4" w:name="art14§2"/>
      <w:bookmarkEnd w:id="14"/>
      <w:r w:rsidRPr="00855497">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_Ref114659912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3.6.2</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e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_Ref114659913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3.6.3</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5" w:name="art14§3"/>
      <w:bookmarkEnd w:id="15"/>
      <w:r w:rsidRPr="00855497">
        <w:rPr>
          <w:rFonts w:ascii="Times New Roman" w:hAnsi="Times New Roman" w:cs="Times New Roman"/>
          <w:color w:val="auto"/>
          <w:sz w:val="24"/>
          <w:szCs w:val="24"/>
        </w:rPr>
        <w:t>Equiparam-se aos autores do projeto as empresas integrantes do mesmo grupo econômico.</w:t>
      </w:r>
    </w:p>
    <w:p w14:paraId="7747E94F" w14:textId="06EE3EE0"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6" w:name="art14§4"/>
      <w:bookmarkEnd w:id="16"/>
      <w:r w:rsidRPr="00855497">
        <w:rPr>
          <w:rFonts w:ascii="Times New Roman" w:hAnsi="Times New Roman" w:cs="Times New Roman"/>
          <w:color w:val="auto"/>
          <w:sz w:val="24"/>
          <w:szCs w:val="24"/>
        </w:rPr>
        <w:t xml:space="preserve">O disposto nos itens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_Ref114659912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3.6.2</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e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_Ref114659913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3.6.3</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w:t>
      </w:r>
      <w:r w:rsidRPr="00855497">
        <w:rPr>
          <w:rFonts w:ascii="Times New Roman" w:hAnsi="Times New Roman" w:cs="Times New Roman"/>
          <w:color w:val="auto"/>
          <w:sz w:val="24"/>
          <w:szCs w:val="24"/>
        </w:rPr>
        <w:lastRenderedPageBreak/>
        <w:t xml:space="preserve">participar pessoa física ou jurídica que integre o rol de pessoas sancionadas por essas entidades ou que seja declarada inidônea nos termos da </w:t>
      </w:r>
      <w:hyperlink r:id="rId11">
        <w:r w:rsidRPr="00855497">
          <w:rPr>
            <w:rStyle w:val="Hyperlink"/>
            <w:rFonts w:ascii="Times New Roman" w:hAnsi="Times New Roman" w:cs="Times New Roman"/>
            <w:color w:val="auto"/>
            <w:sz w:val="24"/>
            <w:szCs w:val="24"/>
          </w:rPr>
          <w:t>Lei nº 14.133/2021</w:t>
        </w:r>
      </w:hyperlink>
      <w:r w:rsidRPr="00855497">
        <w:rPr>
          <w:rFonts w:ascii="Times New Roman" w:hAnsi="Times New Roman" w:cs="Times New Roman"/>
          <w:color w:val="auto"/>
          <w:sz w:val="24"/>
          <w:szCs w:val="24"/>
        </w:rPr>
        <w:t>.</w:t>
      </w:r>
    </w:p>
    <w:p w14:paraId="3900F841" w14:textId="6E7BCF4A" w:rsidR="00B84560" w:rsidRPr="00855497" w:rsidRDefault="00B84560"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vedação de que trata 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_Ref113962336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3.6.8</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855497" w:rsidRDefault="00C81E2B" w:rsidP="002E6F5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540A4E2"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17" w:name="_Toc178794708"/>
      <w:r w:rsidRPr="00855497">
        <w:rPr>
          <w:rFonts w:ascii="Times New Roman" w:hAnsi="Times New Roman" w:cs="Times New Roman"/>
          <w:sz w:val="24"/>
        </w:rPr>
        <w:t>DA APRESENTAÇÃO DA PROPOSTA E DOS DOCUMENTOS DE HABILITAÇÃO</w:t>
      </w:r>
      <w:bookmarkEnd w:id="17"/>
    </w:p>
    <w:p w14:paraId="4C02790C"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8" w:name="_Ref113886867"/>
      <w:r w:rsidRPr="00855497">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5EAA072"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9" w:name="_Ref113968921"/>
      <w:r w:rsidRPr="00855497">
        <w:rPr>
          <w:rFonts w:ascii="Times New Roman" w:hAnsi="Times New Roman" w:cs="Times New Roman"/>
          <w:color w:val="auto"/>
          <w:sz w:val="24"/>
          <w:szCs w:val="24"/>
        </w:rPr>
        <w:t>No cadastramento da proposta inicial, o licitante declarará, em campo próprio do sistema, que:</w:t>
      </w:r>
      <w:bookmarkEnd w:id="19"/>
    </w:p>
    <w:p w14:paraId="6519FC25"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55497">
          <w:rPr>
            <w:rStyle w:val="Hyperlink"/>
            <w:rFonts w:ascii="Times New Roman" w:hAnsi="Times New Roman" w:cs="Times New Roman"/>
            <w:color w:val="auto"/>
            <w:sz w:val="24"/>
            <w:szCs w:val="24"/>
          </w:rPr>
          <w:t>artigo 7°, XXXIII, da Constituição</w:t>
        </w:r>
      </w:hyperlink>
      <w:r w:rsidRPr="00855497">
        <w:rPr>
          <w:rFonts w:ascii="Times New Roman" w:hAnsi="Times New Roman" w:cs="Times New Roman"/>
          <w:color w:val="auto"/>
          <w:sz w:val="24"/>
          <w:szCs w:val="24"/>
        </w:rPr>
        <w:t>;</w:t>
      </w:r>
    </w:p>
    <w:p w14:paraId="42E909CA"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não possui empregados executando trabalho degradante ou forçado, observando o disposto nos </w:t>
      </w:r>
      <w:hyperlink r:id="rId13" w:history="1">
        <w:r w:rsidRPr="00855497">
          <w:rPr>
            <w:rStyle w:val="Hyperlink"/>
            <w:rFonts w:ascii="Times New Roman" w:hAnsi="Times New Roman" w:cs="Times New Roman"/>
            <w:color w:val="auto"/>
            <w:sz w:val="24"/>
            <w:szCs w:val="24"/>
          </w:rPr>
          <w:t>incisos III e IV do art. 1º e no inciso III do art. 5º da Constituição Federal</w:t>
        </w:r>
      </w:hyperlink>
      <w:r w:rsidRPr="00855497">
        <w:rPr>
          <w:rFonts w:ascii="Times New Roman" w:hAnsi="Times New Roman" w:cs="Times New Roman"/>
          <w:color w:val="auto"/>
          <w:sz w:val="24"/>
          <w:szCs w:val="24"/>
        </w:rPr>
        <w:t>;</w:t>
      </w:r>
    </w:p>
    <w:p w14:paraId="01296C2B"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4" w:anchor="art16">
        <w:r w:rsidRPr="00855497">
          <w:rPr>
            <w:rStyle w:val="Hyperlink"/>
            <w:rFonts w:ascii="Times New Roman" w:hAnsi="Times New Roman" w:cs="Times New Roman"/>
            <w:color w:val="auto"/>
            <w:sz w:val="24"/>
            <w:szCs w:val="24"/>
          </w:rPr>
          <w:t>artigo 16 da Lei nº 14.133, de 2021</w:t>
        </w:r>
      </w:hyperlink>
      <w:r w:rsidRPr="00855497">
        <w:rPr>
          <w:rFonts w:ascii="Times New Roman" w:hAnsi="Times New Roman" w:cs="Times New Roman"/>
          <w:color w:val="auto"/>
          <w:sz w:val="24"/>
          <w:szCs w:val="24"/>
        </w:rPr>
        <w:t>.</w:t>
      </w:r>
    </w:p>
    <w:p w14:paraId="56DCF9B5"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0" w:name="_Ref117000019"/>
      <w:r w:rsidRPr="00855497">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55497">
          <w:rPr>
            <w:rStyle w:val="Hyperlink"/>
            <w:rFonts w:ascii="Times New Roman" w:hAnsi="Times New Roman" w:cs="Times New Roman"/>
            <w:color w:val="auto"/>
            <w:sz w:val="24"/>
            <w:szCs w:val="24"/>
          </w:rPr>
          <w:t>artigo 3° da Lei Complementar nº 123, de 2006</w:t>
        </w:r>
      </w:hyperlink>
      <w:r w:rsidRPr="00855497">
        <w:rPr>
          <w:rFonts w:ascii="Times New Roman" w:hAnsi="Times New Roman" w:cs="Times New Roman"/>
          <w:color w:val="auto"/>
          <w:sz w:val="24"/>
          <w:szCs w:val="24"/>
        </w:rPr>
        <w:t xml:space="preserve">, estando apto a usufruir do tratamento favorecido estabelecido em seus </w:t>
      </w:r>
      <w:bookmarkEnd w:id="20"/>
      <w:r w:rsidRPr="00855497">
        <w:fldChar w:fldCharType="begin"/>
      </w:r>
      <w:r w:rsidRPr="00855497">
        <w:rPr>
          <w:rFonts w:ascii="Times New Roman" w:hAnsi="Times New Roman" w:cs="Times New Roman"/>
          <w:color w:val="auto"/>
          <w:sz w:val="24"/>
          <w:szCs w:val="24"/>
        </w:rPr>
        <w:instrText>HYPERLINK "https://www.planalto.gov.br/ccivil_03/leis/lcp/lcp123.htm" \l "art42"</w:instrText>
      </w:r>
      <w:r w:rsidRPr="00855497">
        <w:fldChar w:fldCharType="separate"/>
      </w:r>
      <w:r w:rsidRPr="00855497">
        <w:rPr>
          <w:rStyle w:val="Hyperlink"/>
          <w:rFonts w:ascii="Times New Roman" w:hAnsi="Times New Roman" w:cs="Times New Roman"/>
          <w:color w:val="auto"/>
          <w:sz w:val="24"/>
          <w:szCs w:val="24"/>
        </w:rPr>
        <w:t>arts. 42 a 49</w:t>
      </w:r>
      <w:r w:rsidRPr="00855497">
        <w:rPr>
          <w:rStyle w:val="Hyperlink"/>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observado o disposto nos </w:t>
      </w:r>
      <w:hyperlink r:id="rId16" w:anchor="art4§1">
        <w:r w:rsidRPr="00855497">
          <w:rPr>
            <w:rStyle w:val="Hyperlink"/>
            <w:rFonts w:ascii="Times New Roman" w:hAnsi="Times New Roman" w:cs="Times New Roman"/>
            <w:color w:val="auto"/>
            <w:sz w:val="24"/>
            <w:szCs w:val="24"/>
          </w:rPr>
          <w:t>§§ 1º ao 3º do art. 4º, da Lei n.º 14.133, de 2021.</w:t>
        </w:r>
      </w:hyperlink>
    </w:p>
    <w:p w14:paraId="76647974" w14:textId="77777777" w:rsidR="00B84560" w:rsidRPr="00855497" w:rsidRDefault="00B84560" w:rsidP="002E6F5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55497">
          <w:rPr>
            <w:rStyle w:val="Hyperlink"/>
            <w:rFonts w:ascii="Times New Roman" w:hAnsi="Times New Roman" w:cs="Times New Roman"/>
            <w:color w:val="auto"/>
            <w:sz w:val="24"/>
            <w:szCs w:val="24"/>
          </w:rPr>
          <w:t>Lei Complementar nº 123, de 2006</w:t>
        </w:r>
      </w:hyperlink>
      <w:r w:rsidRPr="00855497">
        <w:rPr>
          <w:rFonts w:ascii="Times New Roman" w:hAnsi="Times New Roman" w:cs="Times New Roman"/>
          <w:color w:val="auto"/>
          <w:sz w:val="24"/>
          <w:szCs w:val="24"/>
        </w:rPr>
        <w:t>, mesmo que microempresa, empresa de pequeno porte ou sociedade cooperativa.</w:t>
      </w:r>
    </w:p>
    <w:p w14:paraId="619F9470" w14:textId="1C26980E"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falsidade da declaração de que trata os itens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_Ref113968921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4.2</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a 3.2.4, sujeitará o licitante às sanções previstas na </w:t>
      </w:r>
      <w:hyperlink r:id="rId18"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e neste Edital.</w:t>
      </w:r>
    </w:p>
    <w:p w14:paraId="420E71D7"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1" w:name="_Ref116992247"/>
      <w:r w:rsidRPr="00855497">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7E955CA1"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475B8B0D"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valor superior a lance já registrado pelo fornecedor no sistema, quando adotado o critério de julgamento por menor preço; e</w:t>
      </w:r>
    </w:p>
    <w:p w14:paraId="70D9E10C"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855497" w:rsidRDefault="00B84560" w:rsidP="002E6F59">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eastAsia="Times New Roman" w:hAnsi="Times New Roman" w:cs="Times New Roman"/>
          <w:color w:val="auto"/>
          <w:sz w:val="24"/>
          <w:szCs w:val="24"/>
        </w:rPr>
        <w:t xml:space="preserve">Caberá ao licitante interessado em participar da licitação </w:t>
      </w:r>
      <w:r w:rsidRPr="00855497">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eastAsia="Times New Roman" w:hAnsi="Times New Roman" w:cs="Times New Roman"/>
          <w:color w:val="auto"/>
          <w:sz w:val="24"/>
          <w:szCs w:val="24"/>
        </w:rPr>
        <w:t xml:space="preserve">O licitante deverá </w:t>
      </w:r>
      <w:r w:rsidRPr="00855497">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855497" w:rsidRDefault="00C81E2B" w:rsidP="002E6F5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2B346044"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22" w:name="_Toc178794709"/>
      <w:r w:rsidRPr="00855497">
        <w:rPr>
          <w:rFonts w:ascii="Times New Roman" w:hAnsi="Times New Roman" w:cs="Times New Roman"/>
          <w:sz w:val="24"/>
        </w:rPr>
        <w:t>DO PREENCHIMENTO DA PROPOSTA</w:t>
      </w:r>
      <w:bookmarkEnd w:id="22"/>
    </w:p>
    <w:p w14:paraId="135DD291" w14:textId="77777777" w:rsidR="00B84560" w:rsidRPr="00855497" w:rsidRDefault="00B84560" w:rsidP="002E6F59">
      <w:pPr>
        <w:pStyle w:val="Nivel2"/>
        <w:tabs>
          <w:tab w:val="left" w:pos="284"/>
          <w:tab w:val="left" w:pos="426"/>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O licitante deverá enviar sua proposta mediante o preenchimento, no sistema eletrônico, dos seguintes campos:</w:t>
      </w:r>
    </w:p>
    <w:p w14:paraId="1163D18E" w14:textId="77777777" w:rsidR="00B84560" w:rsidRPr="00855497" w:rsidRDefault="00B84560" w:rsidP="002E6F59">
      <w:pPr>
        <w:pStyle w:val="Nvel3-R"/>
        <w:tabs>
          <w:tab w:val="left" w:pos="284"/>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Valor unitário </w:t>
      </w:r>
    </w:p>
    <w:p w14:paraId="3D6AF600" w14:textId="77777777" w:rsidR="00B84560" w:rsidRPr="00855497" w:rsidRDefault="00B84560" w:rsidP="002E6F5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Marca;</w:t>
      </w:r>
    </w:p>
    <w:p w14:paraId="4B6C276E" w14:textId="77777777" w:rsidR="00B84560" w:rsidRPr="00855497" w:rsidRDefault="00B84560" w:rsidP="002E6F59">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Fabricante; </w:t>
      </w:r>
    </w:p>
    <w:p w14:paraId="0F31811A" w14:textId="77777777" w:rsidR="00B84560" w:rsidRPr="00855497" w:rsidRDefault="00B84560" w:rsidP="002E6F59">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Quantidade Cotada</w:t>
      </w:r>
    </w:p>
    <w:p w14:paraId="793289A0" w14:textId="77777777" w:rsidR="00B84560" w:rsidRPr="00855497" w:rsidRDefault="00B84560" w:rsidP="002E6F59">
      <w:pPr>
        <w:pStyle w:val="Nivel3"/>
        <w:numPr>
          <w:ilvl w:val="0"/>
          <w:numId w:val="0"/>
        </w:numPr>
        <w:tabs>
          <w:tab w:val="left" w:pos="426"/>
          <w:tab w:val="left" w:pos="993"/>
        </w:tabs>
        <w:spacing w:before="0" w:after="0" w:line="240" w:lineRule="auto"/>
        <w:rPr>
          <w:rFonts w:ascii="Times New Roman" w:hAnsi="Times New Roman" w:cs="Times New Roman"/>
          <w:color w:val="auto"/>
          <w:sz w:val="24"/>
          <w:szCs w:val="24"/>
        </w:rPr>
      </w:pPr>
      <w:r w:rsidRPr="00855497">
        <w:rPr>
          <w:rStyle w:val="normaltextrun"/>
          <w:rFonts w:ascii="Times New Roman" w:hAnsi="Times New Roman" w:cs="Times New Roman"/>
          <w:i/>
          <w:iCs/>
          <w:color w:val="auto"/>
          <w:sz w:val="24"/>
          <w:szCs w:val="24"/>
          <w:u w:val="single"/>
          <w:shd w:val="clear" w:color="auto" w:fill="00FFFF"/>
        </w:rPr>
        <w:t xml:space="preserve"> </w:t>
      </w:r>
    </w:p>
    <w:p w14:paraId="22D6AE65"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Todas as especificações do objeto contidas na proposta vinculam o licitante.</w:t>
      </w:r>
    </w:p>
    <w:p w14:paraId="20ED287E" w14:textId="676D65DF" w:rsidR="00B84560" w:rsidRPr="00855497" w:rsidRDefault="00B84560" w:rsidP="002E6F59">
      <w:pPr>
        <w:pStyle w:val="Nivel3"/>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licitante não pode oferecer proposta em quantitativo inferior ao máximo previsto para contratação. </w:t>
      </w:r>
    </w:p>
    <w:p w14:paraId="45372E68"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Independentemente do percentual de tributo inserido na planilha, no pagamento serão retidos na fonte os percentuais estabelecidos na legislação vigente.</w:t>
      </w:r>
    </w:p>
    <w:p w14:paraId="04FE5731" w14:textId="77777777" w:rsidR="00B84560" w:rsidRPr="00855497" w:rsidRDefault="00B84560" w:rsidP="002E6F59">
      <w:pPr>
        <w:pStyle w:val="Nvel2-Red"/>
        <w:tabs>
          <w:tab w:val="left" w:pos="426"/>
          <w:tab w:val="left" w:pos="993"/>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prazo de validade da proposta não será inferior a </w:t>
      </w:r>
      <w:r w:rsidRPr="00855497">
        <w:rPr>
          <w:rFonts w:ascii="Times New Roman" w:hAnsi="Times New Roman" w:cs="Times New Roman"/>
          <w:b/>
          <w:bCs/>
          <w:color w:val="auto"/>
          <w:sz w:val="24"/>
          <w:szCs w:val="24"/>
        </w:rPr>
        <w:t>60 (sessenta)</w:t>
      </w:r>
      <w:r w:rsidRPr="00855497">
        <w:rPr>
          <w:rFonts w:ascii="Times New Roman" w:hAnsi="Times New Roman" w:cs="Times New Roman"/>
          <w:color w:val="auto"/>
          <w:sz w:val="24"/>
          <w:szCs w:val="24"/>
        </w:rPr>
        <w:t xml:space="preserve"> dias</w:t>
      </w:r>
      <w:r w:rsidRPr="00855497">
        <w:rPr>
          <w:rFonts w:ascii="Times New Roman" w:hAnsi="Times New Roman" w:cs="Times New Roman"/>
          <w:b/>
          <w:color w:val="auto"/>
          <w:sz w:val="24"/>
          <w:szCs w:val="24"/>
        </w:rPr>
        <w:t>,</w:t>
      </w:r>
      <w:r w:rsidRPr="00855497">
        <w:rPr>
          <w:rFonts w:ascii="Times New Roman" w:hAnsi="Times New Roman" w:cs="Times New Roman"/>
          <w:color w:val="auto"/>
          <w:sz w:val="24"/>
          <w:szCs w:val="24"/>
        </w:rPr>
        <w:t xml:space="preserve"> a contar da data de sua apresentação.</w:t>
      </w:r>
    </w:p>
    <w:p w14:paraId="6B72A2F2" w14:textId="77777777" w:rsidR="00C81E2B" w:rsidRPr="00855497" w:rsidRDefault="00C81E2B" w:rsidP="002E6F59">
      <w:pPr>
        <w:pStyle w:val="Nivel3"/>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BC3B1C9"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23" w:name="_Toc178794710"/>
      <w:r w:rsidRPr="00855497">
        <w:rPr>
          <w:rFonts w:ascii="Times New Roman" w:hAnsi="Times New Roman" w:cs="Times New Roman"/>
          <w:sz w:val="24"/>
        </w:rPr>
        <w:t>DA ABERTURA DA SESSÃO, CLASSIFICAÇÃO DAS PROPOSTAS E FORMULAÇÃO DE LANCES</w:t>
      </w:r>
      <w:bookmarkEnd w:id="23"/>
    </w:p>
    <w:p w14:paraId="3D883F31"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4" w:name="_Hlk114646655"/>
      <w:r w:rsidRPr="00855497">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2EED061B"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sistema disponibilizará campo próprio para troca de mensagens entre o Pregoeiro e os licitantes.</w:t>
      </w:r>
    </w:p>
    <w:p w14:paraId="3F3696DA"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lance deverá ser ofertado pelo valor unitário do item</w:t>
      </w:r>
    </w:p>
    <w:p w14:paraId="13CCEF02"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7F9CCFC"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licitante somente poderá oferecer lance </w:t>
      </w:r>
      <w:r w:rsidRPr="00855497">
        <w:rPr>
          <w:rFonts w:ascii="Times New Roman" w:hAnsi="Times New Roman" w:cs="Times New Roman"/>
          <w:iCs/>
          <w:color w:val="auto"/>
          <w:sz w:val="24"/>
          <w:szCs w:val="24"/>
        </w:rPr>
        <w:t>de valor</w:t>
      </w:r>
      <w:r w:rsidRPr="00855497">
        <w:rPr>
          <w:rFonts w:ascii="Times New Roman" w:hAnsi="Times New Roman" w:cs="Times New Roman"/>
          <w:color w:val="auto"/>
          <w:sz w:val="24"/>
          <w:szCs w:val="24"/>
        </w:rPr>
        <w:t xml:space="preserve"> </w:t>
      </w:r>
      <w:r w:rsidRPr="00855497">
        <w:rPr>
          <w:rFonts w:ascii="Times New Roman" w:hAnsi="Times New Roman" w:cs="Times New Roman"/>
          <w:iCs/>
          <w:color w:val="auto"/>
          <w:sz w:val="24"/>
          <w:szCs w:val="24"/>
        </w:rPr>
        <w:t>inferior</w:t>
      </w:r>
      <w:r w:rsidRPr="00855497">
        <w:rPr>
          <w:rFonts w:ascii="Times New Roman" w:hAnsi="Times New Roman" w:cs="Times New Roman"/>
          <w:color w:val="auto"/>
          <w:sz w:val="24"/>
          <w:szCs w:val="24"/>
        </w:rPr>
        <w:t xml:space="preserve"> ao último por ele ofertado e registrado pelo sistema. </w:t>
      </w:r>
    </w:p>
    <w:p w14:paraId="0539AE4D"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procedimento seguirá de acordo com o modo de disputa adotado.</w:t>
      </w:r>
    </w:p>
    <w:p w14:paraId="119DD487"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bookmarkStart w:id="25" w:name="_Hlk113697759"/>
      <w:r w:rsidRPr="00855497">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26" w:name="_Hlk113697816"/>
      <w:bookmarkEnd w:id="25"/>
      <w:r w:rsidRPr="00855497">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o reinício previsto no item supra, os licitantes serão convocados para apresentar lances intermediários.</w:t>
      </w:r>
      <w:bookmarkStart w:id="27" w:name="_Hlk113631522"/>
      <w:bookmarkEnd w:id="26"/>
    </w:p>
    <w:bookmarkEnd w:id="27"/>
    <w:p w14:paraId="59680C0F"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 licitante não apresente lances, concorrerá com o valor de sua proposta.</w:t>
      </w:r>
    </w:p>
    <w:p w14:paraId="5BFC9C22"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855497">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Pr="00855497">
        <w:rPr>
          <w:rFonts w:ascii="Times New Roman" w:hAnsi="Times New Roman" w:cs="Times New Roman"/>
          <w:color w:val="auto"/>
          <w:sz w:val="24"/>
          <w:szCs w:val="24"/>
        </w:rPr>
        <w:t>participantes</w:t>
      </w:r>
      <w:r w:rsidRPr="00855497">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19" w:anchor="art44">
        <w:r w:rsidRPr="00855497">
          <w:rPr>
            <w:rStyle w:val="Hyperlink"/>
            <w:rFonts w:ascii="Times New Roman" w:eastAsia="Zurich BT" w:hAnsi="Times New Roman" w:cs="Times New Roman"/>
            <w:color w:val="auto"/>
            <w:sz w:val="24"/>
            <w:szCs w:val="24"/>
          </w:rPr>
          <w:t>arts. 44 e 45 da Lei Complementar nº 123, de 2006</w:t>
        </w:r>
      </w:hyperlink>
      <w:r w:rsidRPr="00855497">
        <w:rPr>
          <w:rFonts w:ascii="Times New Roman" w:eastAsia="Zurich BT" w:hAnsi="Times New Roman" w:cs="Times New Roman"/>
          <w:color w:val="auto"/>
          <w:sz w:val="24"/>
          <w:szCs w:val="24"/>
        </w:rPr>
        <w:t xml:space="preserve">, regulamentada pelo </w:t>
      </w:r>
      <w:hyperlink r:id="rId20">
        <w:r w:rsidRPr="00855497">
          <w:rPr>
            <w:rStyle w:val="Hyperlink"/>
            <w:rFonts w:ascii="Times New Roman" w:eastAsia="Zurich BT" w:hAnsi="Times New Roman" w:cs="Times New Roman"/>
            <w:color w:val="auto"/>
            <w:sz w:val="24"/>
            <w:szCs w:val="24"/>
          </w:rPr>
          <w:t>Decreto nº 8.538, de 2015</w:t>
        </w:r>
      </w:hyperlink>
      <w:r w:rsidRPr="00855497">
        <w:rPr>
          <w:rFonts w:ascii="Times New Roman" w:eastAsia="Zurich BT" w:hAnsi="Times New Roman" w:cs="Times New Roman"/>
          <w:color w:val="auto"/>
          <w:sz w:val="24"/>
          <w:szCs w:val="24"/>
        </w:rPr>
        <w:t>.</w:t>
      </w:r>
    </w:p>
    <w:p w14:paraId="04FEA16B"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Nessas condições, as propostas de </w:t>
      </w:r>
      <w:r w:rsidRPr="00855497">
        <w:rPr>
          <w:rFonts w:ascii="Times New Roman" w:eastAsia="Zurich BT" w:hAnsi="Times New Roman" w:cs="Times New Roman"/>
          <w:color w:val="auto"/>
          <w:sz w:val="24"/>
          <w:szCs w:val="24"/>
        </w:rPr>
        <w:t xml:space="preserve">microempresas e empresas de pequeno porte </w:t>
      </w:r>
      <w:r w:rsidRPr="00855497">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378329EA"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Caso a </w:t>
      </w:r>
      <w:r w:rsidRPr="00855497">
        <w:rPr>
          <w:rFonts w:ascii="Times New Roman" w:eastAsia="Zurich BT" w:hAnsi="Times New Roman" w:cs="Times New Roman"/>
          <w:color w:val="auto"/>
          <w:sz w:val="24"/>
          <w:szCs w:val="24"/>
        </w:rPr>
        <w:t>microempresa ou a empresa de pequeno porte</w:t>
      </w:r>
      <w:r w:rsidRPr="00855497">
        <w:rPr>
          <w:rFonts w:ascii="Times New Roman" w:hAnsi="Times New Roman" w:cs="Times New Roman"/>
          <w:color w:val="auto"/>
          <w:sz w:val="24"/>
          <w:szCs w:val="24"/>
        </w:rPr>
        <w:t xml:space="preserve"> melhor classificada desista ou não se manifeste no prazo estabelecido, serão convocadas as demais licitantes </w:t>
      </w:r>
      <w:r w:rsidRPr="00855497">
        <w:rPr>
          <w:rFonts w:ascii="Times New Roman" w:eastAsia="Zurich BT" w:hAnsi="Times New Roman" w:cs="Times New Roman"/>
          <w:color w:val="auto"/>
          <w:sz w:val="24"/>
          <w:szCs w:val="24"/>
        </w:rPr>
        <w:t>microempresa e empresa de pequeno porte</w:t>
      </w:r>
      <w:r w:rsidRPr="00855497">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855497" w:rsidRDefault="00B84560" w:rsidP="002E6F59">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 xml:space="preserve">Só poderá haver empate entre propostas iguais (não seguidas de lances). </w:t>
      </w:r>
    </w:p>
    <w:p w14:paraId="18BBA159"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Havendo eventual empate entre propostas ou lances, o critério de desempate será aquele previsto no </w:t>
      </w:r>
      <w:hyperlink r:id="rId21" w:anchor="art60" w:history="1">
        <w:r w:rsidRPr="00855497">
          <w:rPr>
            <w:rStyle w:val="Hyperlink"/>
            <w:rFonts w:ascii="Times New Roman" w:eastAsia="Arial" w:hAnsi="Times New Roman" w:cs="Times New Roman"/>
            <w:color w:val="auto"/>
            <w:sz w:val="24"/>
            <w:szCs w:val="24"/>
          </w:rPr>
          <w:t>art</w:t>
        </w:r>
        <w:r w:rsidRPr="00855497">
          <w:rPr>
            <w:rStyle w:val="Hyperlink"/>
            <w:rFonts w:ascii="Times New Roman" w:hAnsi="Times New Roman" w:cs="Times New Roman"/>
            <w:color w:val="auto"/>
            <w:sz w:val="24"/>
            <w:szCs w:val="24"/>
          </w:rPr>
          <w:t>. 60 da Lei nº 14.133, de 2021</w:t>
        </w:r>
      </w:hyperlink>
      <w:r w:rsidRPr="00855497">
        <w:rPr>
          <w:rFonts w:ascii="Times New Roman" w:hAnsi="Times New Roman" w:cs="Times New Roman"/>
          <w:color w:val="auto"/>
          <w:sz w:val="24"/>
          <w:szCs w:val="24"/>
        </w:rPr>
        <w:t>, nesta ordem:</w:t>
      </w:r>
    </w:p>
    <w:p w14:paraId="712991AB"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disputa final, hipótese em que os licitantes empatados poderão apresentar nova proposta em ato contínuo à classificação;</w:t>
      </w:r>
    </w:p>
    <w:p w14:paraId="62C6521E"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desenvolvimento pelo licitante de ações de equidade entre homens e mulheres no ambiente de trabalho, conforme regulamento;</w:t>
      </w:r>
    </w:p>
    <w:p w14:paraId="2C27E2EB"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desenvolvimento pelo licitante de programa de integridade, conforme orientações dos órgãos de controle.</w:t>
      </w:r>
    </w:p>
    <w:p w14:paraId="11390D3E" w14:textId="77777777" w:rsidR="00B84560" w:rsidRPr="00855497" w:rsidRDefault="00B84560" w:rsidP="002E6F59">
      <w:pPr>
        <w:pStyle w:val="Nivel3"/>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Persistindo o empate, será assegurada preferência, sucessivamente, aos bens e serviços produzidos ou prestados por:</w:t>
      </w:r>
    </w:p>
    <w:p w14:paraId="54BDBC05"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bookmarkStart w:id="28" w:name="art60§1i"/>
      <w:bookmarkEnd w:id="28"/>
      <w:r w:rsidRPr="00855497">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bookmarkStart w:id="29" w:name="art60§1ii"/>
      <w:bookmarkEnd w:id="29"/>
      <w:r w:rsidRPr="00855497">
        <w:rPr>
          <w:rFonts w:ascii="Times New Roman" w:hAnsi="Times New Roman" w:cs="Times New Roman"/>
          <w:sz w:val="24"/>
          <w:szCs w:val="24"/>
        </w:rPr>
        <w:t>empresas brasileiras;</w:t>
      </w:r>
    </w:p>
    <w:p w14:paraId="5451F28C"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bookmarkStart w:id="30" w:name="art60§1iii"/>
      <w:bookmarkEnd w:id="30"/>
      <w:r w:rsidRPr="00855497">
        <w:rPr>
          <w:rFonts w:ascii="Times New Roman" w:hAnsi="Times New Roman" w:cs="Times New Roman"/>
          <w:sz w:val="24"/>
          <w:szCs w:val="24"/>
        </w:rPr>
        <w:t>empresas que invistam em pesquisa e no desenvolvimento de tecnologia no País;</w:t>
      </w:r>
    </w:p>
    <w:p w14:paraId="66D2CC2F" w14:textId="77777777" w:rsidR="00B84560" w:rsidRPr="00855497" w:rsidRDefault="00B84560" w:rsidP="002E6F59">
      <w:pPr>
        <w:pStyle w:val="Nivel4"/>
        <w:tabs>
          <w:tab w:val="left" w:pos="567"/>
          <w:tab w:val="left" w:pos="851"/>
        </w:tabs>
        <w:spacing w:before="0" w:after="0" w:line="240" w:lineRule="auto"/>
        <w:ind w:left="0"/>
        <w:rPr>
          <w:rFonts w:ascii="Times New Roman" w:hAnsi="Times New Roman" w:cs="Times New Roman"/>
          <w:sz w:val="24"/>
          <w:szCs w:val="24"/>
        </w:rPr>
      </w:pPr>
      <w:bookmarkStart w:id="31" w:name="art60§1iv"/>
      <w:bookmarkEnd w:id="31"/>
      <w:r w:rsidRPr="00855497">
        <w:rPr>
          <w:rFonts w:ascii="Times New Roman" w:hAnsi="Times New Roman" w:cs="Times New Roman"/>
          <w:sz w:val="24"/>
          <w:szCs w:val="24"/>
        </w:rPr>
        <w:t>empresas que comprovem a prática de mitigação, nos termos da </w:t>
      </w:r>
      <w:hyperlink r:id="rId22" w:anchor=":~:text=LEI%20N%C2%BA%2012.187%2C%20DE%2029%20DE%20DEZEMBRO%20DE%202009.&amp;text=Institui%20a%20Pol%C3%ADtica%20Nacional%20sobre,PNMC%20e%20d%C3%A1%20outras%20provid%C3%AAncias." w:history="1">
        <w:r w:rsidRPr="00855497">
          <w:rPr>
            <w:rStyle w:val="Hyperlink"/>
            <w:rFonts w:ascii="Times New Roman" w:hAnsi="Times New Roman" w:cs="Times New Roman"/>
            <w:color w:val="auto"/>
            <w:sz w:val="24"/>
            <w:szCs w:val="24"/>
          </w:rPr>
          <w:t>Lei nº 12.187, de 29 de dezembro de 2009</w:t>
        </w:r>
      </w:hyperlink>
      <w:r w:rsidRPr="00855497">
        <w:rPr>
          <w:rFonts w:ascii="Times New Roman" w:hAnsi="Times New Roman" w:cs="Times New Roman"/>
          <w:sz w:val="24"/>
          <w:szCs w:val="24"/>
        </w:rPr>
        <w:t>.</w:t>
      </w:r>
    </w:p>
    <w:p w14:paraId="3FF0136C"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855497" w:rsidRDefault="00B84560" w:rsidP="002E6F59">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eastAsia="Times New Roman" w:hAnsi="Times New Roman" w:cs="Times New Roman"/>
          <w:color w:val="auto"/>
          <w:sz w:val="24"/>
          <w:szCs w:val="24"/>
        </w:rPr>
        <w:t xml:space="preserve">A </w:t>
      </w:r>
      <w:r w:rsidRPr="00855497">
        <w:rPr>
          <w:rFonts w:ascii="Times New Roman" w:hAnsi="Times New Roman" w:cs="Times New Roman"/>
          <w:color w:val="auto"/>
          <w:sz w:val="24"/>
          <w:szCs w:val="24"/>
        </w:rPr>
        <w:t>negociação será realizada por meio do sistema, podendo ser acompanhada pelos demais licitantes.</w:t>
      </w:r>
    </w:p>
    <w:p w14:paraId="7E137240"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resultado da negociação será divulgado a todos os licitantes e anexado aos autos do processo licitatório.</w:t>
      </w:r>
    </w:p>
    <w:p w14:paraId="4B12FFE1"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2EF33AE" w14:textId="77777777" w:rsidR="00B84560" w:rsidRPr="00855497" w:rsidRDefault="00B84560" w:rsidP="002E6F59">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855497" w:rsidRDefault="00B84560" w:rsidP="002E6F59">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Após a negociação do preço, o Pregoeiro iniciará a fase de aceitação e julgamento da proposta.</w:t>
      </w:r>
      <w:bookmarkEnd w:id="24"/>
    </w:p>
    <w:p w14:paraId="4E46F923" w14:textId="77777777" w:rsidR="003D23BD" w:rsidRPr="00855497" w:rsidRDefault="003D23BD" w:rsidP="002E6F5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60952263"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33" w:name="_Toc178794711"/>
      <w:r w:rsidRPr="00855497">
        <w:rPr>
          <w:rFonts w:ascii="Times New Roman" w:hAnsi="Times New Roman" w:cs="Times New Roman"/>
          <w:sz w:val="24"/>
        </w:rPr>
        <w:t>DA FASE DE JULGAMENTO</w:t>
      </w:r>
      <w:bookmarkEnd w:id="33"/>
    </w:p>
    <w:p w14:paraId="520D0E78"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3" w:anchor=":~:text=%C3%A0s%20seguintes%20comina%C3%A7%C3%B5es%3A-,Art.,n%C2%BA%2012.120%2C%20de%202009)." w:history="1">
        <w:r w:rsidRPr="00855497">
          <w:rPr>
            <w:rStyle w:val="Hyperlink"/>
            <w:rFonts w:ascii="Times New Roman" w:hAnsi="Times New Roman" w:cs="Times New Roman"/>
            <w:color w:val="auto"/>
            <w:sz w:val="24"/>
            <w:szCs w:val="24"/>
          </w:rPr>
          <w:t>artigo 12 da Lei n° 8.429, de 1992</w:t>
        </w:r>
      </w:hyperlink>
      <w:r w:rsidRPr="00855497">
        <w:rPr>
          <w:rFonts w:ascii="Times New Roman" w:hAnsi="Times New Roman" w:cs="Times New Roman"/>
          <w:color w:val="auto"/>
          <w:sz w:val="24"/>
          <w:szCs w:val="24"/>
        </w:rPr>
        <w:t>.</w:t>
      </w:r>
    </w:p>
    <w:p w14:paraId="59F0EFED" w14:textId="52D7799D"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tentativa de burla será verificada por meio dos vínculos societários, linhas de fornecimento similares, dentre outros.</w:t>
      </w:r>
    </w:p>
    <w:p w14:paraId="7D202B76" w14:textId="44B51DB6"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licitante será convocado para manifestação previamente a uma eventual desclassificação.</w:t>
      </w:r>
    </w:p>
    <w:p w14:paraId="563058EF" w14:textId="77777777"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Constatada a existência de sanção, o licitante será reputado inabilitado, por falta de condição de participação.</w:t>
      </w:r>
    </w:p>
    <w:p w14:paraId="17D0A776"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Caso o licitante provisoriamente classificado em primeiro lugar tenha se utilizado de algum tratamento favorecido às ME/EPPs, o pregoeiro verificará se faz jus ao benefício.</w:t>
      </w:r>
    </w:p>
    <w:p w14:paraId="3AB51D27"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855497">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855497">
        <w:rPr>
          <w:rFonts w:ascii="Times New Roman" w:hAnsi="Times New Roman" w:cs="Times New Roman"/>
          <w:color w:val="auto"/>
          <w:sz w:val="24"/>
          <w:szCs w:val="24"/>
        </w:rPr>
        <w:t xml:space="preserve">Será desclassificada a proposta vencedora que: </w:t>
      </w:r>
    </w:p>
    <w:p w14:paraId="298745E6"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contiver vícios insanáveis;</w:t>
      </w:r>
    </w:p>
    <w:p w14:paraId="4591591A"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obedecer às especificações técnicas contidas no Termo de Referência;</w:t>
      </w:r>
    </w:p>
    <w:p w14:paraId="74141E66"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apresentar preços inexequíveis ou permanecerem acima do preço máximo definido para a contratação;</w:t>
      </w:r>
    </w:p>
    <w:p w14:paraId="42DF14BC"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tiverem sua exequibilidade demonstrada, quando exigido pela Administração;</w:t>
      </w:r>
    </w:p>
    <w:p w14:paraId="032B3682"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apresentar desconformidade com quaisquer outras exigências deste Edital ou seus anexos, desde que insanável.</w:t>
      </w:r>
    </w:p>
    <w:p w14:paraId="2BD6D446"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b/>
          <w:bCs/>
          <w:color w:val="auto"/>
          <w:sz w:val="24"/>
          <w:szCs w:val="24"/>
        </w:rPr>
      </w:pPr>
      <w:r w:rsidRPr="00855497">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855497" w:rsidRDefault="00670AD1"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w:t>
      </w:r>
      <w:r w:rsidR="00B84560" w:rsidRPr="00855497">
        <w:rPr>
          <w:rFonts w:ascii="Times New Roman" w:hAnsi="Times New Roman" w:cs="Times New Roman"/>
          <w:color w:val="auto"/>
          <w:sz w:val="24"/>
          <w:szCs w:val="24"/>
        </w:rPr>
        <w:t xml:space="preserve">A inexequibilidade, na hipótese de que trata o </w:t>
      </w:r>
      <w:r w:rsidR="00B84560" w:rsidRPr="00855497">
        <w:rPr>
          <w:rFonts w:ascii="Times New Roman" w:hAnsi="Times New Roman" w:cs="Times New Roman"/>
          <w:b/>
          <w:bCs/>
          <w:color w:val="auto"/>
          <w:sz w:val="24"/>
          <w:szCs w:val="24"/>
        </w:rPr>
        <w:t>caput</w:t>
      </w:r>
      <w:r w:rsidR="00B84560" w:rsidRPr="00855497">
        <w:rPr>
          <w:rFonts w:ascii="Times New Roman" w:hAnsi="Times New Roman" w:cs="Times New Roman"/>
          <w:color w:val="auto"/>
          <w:sz w:val="24"/>
          <w:szCs w:val="24"/>
        </w:rPr>
        <w:t>, só será considerada após diligência do pregoeiro, que comprove:</w:t>
      </w:r>
    </w:p>
    <w:p w14:paraId="16B0082A" w14:textId="77777777" w:rsidR="00B84560" w:rsidRPr="00855497" w:rsidRDefault="00B84560" w:rsidP="002E6F59">
      <w:pPr>
        <w:pStyle w:val="Nivel4"/>
        <w:tabs>
          <w:tab w:val="left" w:pos="567"/>
          <w:tab w:val="left" w:pos="709"/>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que o custo do licitante ultrapassa o valor da proposta; e</w:t>
      </w:r>
    </w:p>
    <w:p w14:paraId="7A35F7F7" w14:textId="77777777" w:rsidR="00B84560" w:rsidRPr="00855497" w:rsidRDefault="00B84560" w:rsidP="002E6F59">
      <w:pPr>
        <w:pStyle w:val="Nivel4"/>
        <w:tabs>
          <w:tab w:val="left" w:pos="567"/>
          <w:tab w:val="left" w:pos="709"/>
          <w:tab w:val="left" w:pos="851"/>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inexistirem custos de oportunidade capazes de justificar o vulto da oferta.</w:t>
      </w:r>
    </w:p>
    <w:p w14:paraId="0376AE3A" w14:textId="77777777" w:rsidR="00B84560" w:rsidRPr="00855497" w:rsidRDefault="00B84560" w:rsidP="002E6F59">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855497" w:rsidRDefault="00B84560" w:rsidP="002E6F59">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855497" w:rsidRDefault="00B84560" w:rsidP="002E6F59">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4"/>
          <w:szCs w:val="24"/>
        </w:rPr>
      </w:pPr>
      <w:r w:rsidRPr="00855497">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855497" w:rsidRDefault="00B84560" w:rsidP="002E6F5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ajuste de que trata este dispositivo se limita a sanar erros ou falhas que não alterem a substância das propostas;</w:t>
      </w:r>
    </w:p>
    <w:p w14:paraId="30B3A4E6" w14:textId="77777777" w:rsidR="00B84560" w:rsidRPr="00855497" w:rsidRDefault="00B84560" w:rsidP="002E6F59">
      <w:pPr>
        <w:pStyle w:val="Nivel2"/>
        <w:tabs>
          <w:tab w:val="left" w:pos="567"/>
          <w:tab w:val="left" w:pos="993"/>
        </w:tabs>
        <w:spacing w:before="0" w:after="0" w:line="240" w:lineRule="auto"/>
        <w:ind w:left="0" w:firstLine="0"/>
        <w:rPr>
          <w:rFonts w:ascii="Times New Roman" w:hAnsi="Times New Roman" w:cs="Times New Roman"/>
          <w:b/>
          <w:color w:val="auto"/>
          <w:sz w:val="24"/>
          <w:szCs w:val="24"/>
        </w:rPr>
      </w:pPr>
      <w:r w:rsidRPr="00855497">
        <w:rPr>
          <w:rFonts w:ascii="Times New Roman" w:hAnsi="Times New Roman" w:cs="Times New Roman"/>
          <w:color w:val="auto"/>
          <w:sz w:val="24"/>
          <w:szCs w:val="24"/>
          <w:lang w:eastAsia="en-US"/>
        </w:rPr>
        <w:t xml:space="preserve">Para </w:t>
      </w:r>
      <w:r w:rsidRPr="00855497">
        <w:rPr>
          <w:rFonts w:ascii="Times New Roman" w:hAnsi="Times New Roman" w:cs="Times New Roman"/>
          <w:color w:val="auto"/>
          <w:sz w:val="24"/>
          <w:szCs w:val="24"/>
        </w:rPr>
        <w:t>fins</w:t>
      </w:r>
      <w:r w:rsidRPr="00855497">
        <w:rPr>
          <w:rFonts w:ascii="Times New Roman" w:hAnsi="Times New Roman" w:cs="Times New Roman"/>
          <w:color w:val="auto"/>
          <w:sz w:val="24"/>
          <w:szCs w:val="24"/>
          <w:lang w:eastAsia="en-US"/>
        </w:rPr>
        <w:t xml:space="preserve"> de análise da proposta quanto ao cumprimento </w:t>
      </w:r>
      <w:r w:rsidRPr="00855497">
        <w:rPr>
          <w:rFonts w:ascii="Times New Roman" w:hAnsi="Times New Roman" w:cs="Times New Roman"/>
          <w:color w:val="auto"/>
          <w:sz w:val="24"/>
          <w:szCs w:val="24"/>
        </w:rPr>
        <w:t>das</w:t>
      </w:r>
      <w:r w:rsidRPr="00855497">
        <w:rPr>
          <w:rFonts w:ascii="Times New Roman" w:hAnsi="Times New Roman" w:cs="Times New Roman"/>
          <w:color w:val="auto"/>
          <w:sz w:val="24"/>
          <w:szCs w:val="24"/>
          <w:lang w:eastAsia="en-US"/>
        </w:rPr>
        <w:t xml:space="preserve"> especificações do objeto, poderá ser colhida a </w:t>
      </w:r>
      <w:r w:rsidRPr="00855497">
        <w:rPr>
          <w:rFonts w:ascii="Times New Roman" w:hAnsi="Times New Roman" w:cs="Times New Roman"/>
          <w:color w:val="auto"/>
          <w:sz w:val="24"/>
          <w:szCs w:val="24"/>
        </w:rPr>
        <w:t>manifestação</w:t>
      </w:r>
      <w:r w:rsidRPr="00855497">
        <w:rPr>
          <w:rFonts w:ascii="Times New Roman" w:hAnsi="Times New Roman" w:cs="Times New Roman"/>
          <w:color w:val="auto"/>
          <w:sz w:val="24"/>
          <w:szCs w:val="24"/>
          <w:lang w:eastAsia="en-US"/>
        </w:rPr>
        <w:t xml:space="preserve"> escrita do setor requisitante da área especializada no objeto.</w:t>
      </w:r>
    </w:p>
    <w:p w14:paraId="17113C50" w14:textId="77777777" w:rsidR="00F45174" w:rsidRPr="00855497" w:rsidRDefault="00F45174" w:rsidP="002E6F5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2A95A83" w14:textId="77777777" w:rsidR="00B84560" w:rsidRPr="00855497" w:rsidRDefault="00B84560" w:rsidP="002E6F59">
      <w:pPr>
        <w:pStyle w:val="Nivel01"/>
        <w:tabs>
          <w:tab w:val="clear" w:pos="567"/>
          <w:tab w:val="left" w:pos="284"/>
          <w:tab w:val="left" w:pos="993"/>
        </w:tabs>
        <w:spacing w:before="0"/>
        <w:ind w:left="0" w:firstLine="0"/>
        <w:rPr>
          <w:rFonts w:ascii="Times New Roman" w:hAnsi="Times New Roman" w:cs="Times New Roman"/>
          <w:sz w:val="24"/>
        </w:rPr>
      </w:pPr>
      <w:bookmarkStart w:id="34" w:name="_Toc178794712"/>
      <w:r w:rsidRPr="00855497">
        <w:rPr>
          <w:rFonts w:ascii="Times New Roman" w:hAnsi="Times New Roman" w:cs="Times New Roman"/>
          <w:sz w:val="24"/>
        </w:rPr>
        <w:t>DA FASE DE HABILITAÇÃO</w:t>
      </w:r>
      <w:bookmarkEnd w:id="34"/>
    </w:p>
    <w:p w14:paraId="060215C2"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4" w:anchor="art62" w:history="1">
        <w:r w:rsidRPr="00855497">
          <w:rPr>
            <w:rStyle w:val="Hyperlink"/>
            <w:rFonts w:ascii="Times New Roman" w:hAnsi="Times New Roman" w:cs="Times New Roman"/>
            <w:color w:val="auto"/>
            <w:sz w:val="24"/>
            <w:szCs w:val="24"/>
          </w:rPr>
          <w:t>arts. 62 a 70 da Lei nº 14.133, de 2021</w:t>
        </w:r>
      </w:hyperlink>
      <w:r w:rsidRPr="00855497">
        <w:rPr>
          <w:rFonts w:ascii="Times New Roman" w:hAnsi="Times New Roman" w:cs="Times New Roman"/>
          <w:color w:val="auto"/>
          <w:sz w:val="24"/>
          <w:szCs w:val="24"/>
        </w:rPr>
        <w:t>.</w:t>
      </w:r>
    </w:p>
    <w:p w14:paraId="19095DDF" w14:textId="7C4F4B47"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5" w:name="_Ref114663777"/>
      <w:r w:rsidRPr="00855497">
        <w:rPr>
          <w:rFonts w:ascii="Times New Roman" w:hAnsi="Times New Roman" w:cs="Times New Roman"/>
          <w:color w:val="auto"/>
          <w:sz w:val="24"/>
          <w:szCs w:val="24"/>
        </w:rPr>
        <w:t>A documentação exigida para fins de habilitação jurídica, fiscal, social e trabalhista e econômico-ﬁnanceira</w:t>
      </w:r>
      <w:bookmarkEnd w:id="35"/>
      <w:r w:rsidR="00F91260" w:rsidRPr="00855497">
        <w:rPr>
          <w:rFonts w:ascii="Times New Roman" w:hAnsi="Times New Roman" w:cs="Times New Roman"/>
          <w:color w:val="auto"/>
          <w:sz w:val="24"/>
          <w:szCs w:val="24"/>
        </w:rPr>
        <w:t xml:space="preserve"> deverão ser apresentadas na plataforma do pregão eletr</w:t>
      </w:r>
      <w:r w:rsidR="00DC59F5" w:rsidRPr="00855497">
        <w:rPr>
          <w:rFonts w:ascii="Times New Roman" w:hAnsi="Times New Roman" w:cs="Times New Roman"/>
          <w:color w:val="auto"/>
          <w:sz w:val="24"/>
          <w:szCs w:val="24"/>
        </w:rPr>
        <w:t xml:space="preserve">ônico, nos termos deste instrumento convocatório. </w:t>
      </w:r>
    </w:p>
    <w:p w14:paraId="1762E7FF"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5" w:anchor="art63">
        <w:r w:rsidRPr="00855497">
          <w:rPr>
            <w:rStyle w:val="Hyperlink"/>
            <w:rFonts w:ascii="Times New Roman" w:hAnsi="Times New Roman" w:cs="Times New Roman"/>
            <w:color w:val="auto"/>
            <w:sz w:val="24"/>
            <w:szCs w:val="24"/>
          </w:rPr>
          <w:t>art. 63, I, da Lei nº 14.133/2021</w:t>
        </w:r>
      </w:hyperlink>
      <w:r w:rsidRPr="00855497">
        <w:rPr>
          <w:rFonts w:ascii="Times New Roman" w:hAnsi="Times New Roman" w:cs="Times New Roman"/>
          <w:color w:val="auto"/>
          <w:sz w:val="24"/>
          <w:szCs w:val="24"/>
        </w:rPr>
        <w:t>).</w:t>
      </w:r>
    </w:p>
    <w:p w14:paraId="7E25EDD1"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855497" w:rsidRDefault="00B84560" w:rsidP="002E6F5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 xml:space="preserve">A habilitação será verificada por meio </w:t>
      </w:r>
      <w:r w:rsidR="009E291D" w:rsidRPr="00855497">
        <w:rPr>
          <w:rFonts w:ascii="Times New Roman" w:hAnsi="Times New Roman" w:cs="Times New Roman"/>
          <w:color w:val="auto"/>
          <w:sz w:val="24"/>
          <w:szCs w:val="24"/>
        </w:rPr>
        <w:t xml:space="preserve">dos documentos </w:t>
      </w:r>
      <w:r w:rsidR="00DF6138" w:rsidRPr="00855497">
        <w:rPr>
          <w:rFonts w:ascii="Times New Roman" w:hAnsi="Times New Roman" w:cs="Times New Roman"/>
          <w:color w:val="auto"/>
          <w:sz w:val="24"/>
          <w:szCs w:val="24"/>
        </w:rPr>
        <w:t>inseridos na plataforma</w:t>
      </w:r>
      <w:r w:rsidR="00DD6CB7" w:rsidRPr="00855497">
        <w:rPr>
          <w:rFonts w:ascii="Times New Roman" w:hAnsi="Times New Roman" w:cs="Times New Roman"/>
          <w:color w:val="auto"/>
          <w:sz w:val="24"/>
          <w:szCs w:val="24"/>
        </w:rPr>
        <w:t xml:space="preserve">, </w:t>
      </w:r>
      <w:r w:rsidR="008543E9" w:rsidRPr="00855497">
        <w:rPr>
          <w:rFonts w:ascii="Times New Roman" w:hAnsi="Times New Roman" w:cs="Times New Roman"/>
          <w:color w:val="auto"/>
          <w:sz w:val="24"/>
          <w:szCs w:val="24"/>
        </w:rPr>
        <w:t>enviados por meio do sistema, em formato digital, no prazo de no mínimo duas horas, prorrogável por igual período, contado da solicitação do pregoeiro</w:t>
      </w:r>
      <w:r w:rsidR="00DD6CB7" w:rsidRPr="00855497">
        <w:rPr>
          <w:rFonts w:ascii="Times New Roman" w:hAnsi="Times New Roman" w:cs="Times New Roman"/>
          <w:color w:val="auto"/>
          <w:sz w:val="24"/>
          <w:szCs w:val="24"/>
        </w:rPr>
        <w:t xml:space="preserve">. </w:t>
      </w:r>
      <w:r w:rsidR="00DF6138" w:rsidRPr="00855497">
        <w:rPr>
          <w:rFonts w:ascii="Times New Roman" w:hAnsi="Times New Roman" w:cs="Times New Roman"/>
          <w:color w:val="auto"/>
          <w:sz w:val="24"/>
          <w:szCs w:val="24"/>
        </w:rPr>
        <w:t xml:space="preserve"> </w:t>
      </w:r>
    </w:p>
    <w:p w14:paraId="6A9451C5" w14:textId="38407720"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É de responsabilidade do licitante conferir a exatidão </w:t>
      </w:r>
      <w:r w:rsidR="00387493" w:rsidRPr="00855497">
        <w:rPr>
          <w:rFonts w:ascii="Times New Roman" w:hAnsi="Times New Roman" w:cs="Times New Roman"/>
          <w:color w:val="auto"/>
          <w:sz w:val="24"/>
          <w:szCs w:val="24"/>
        </w:rPr>
        <w:t xml:space="preserve">seus documentos de habilitação </w:t>
      </w:r>
      <w:r w:rsidRPr="00855497">
        <w:rPr>
          <w:rFonts w:ascii="Times New Roman" w:hAnsi="Times New Roman"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855497">
        <w:rPr>
          <w:rFonts w:ascii="Times New Roman" w:hAnsi="Times New Roman" w:cs="Times New Roman"/>
          <w:color w:val="auto"/>
          <w:sz w:val="24"/>
          <w:szCs w:val="24"/>
        </w:rPr>
        <w:t xml:space="preserve"> </w:t>
      </w:r>
    </w:p>
    <w:p w14:paraId="61D2B854" w14:textId="5F4A7F73"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não observância do disposto no item anterior poderá ensejar desclassificação no momento da habilitação. </w:t>
      </w:r>
    </w:p>
    <w:p w14:paraId="6BF66520" w14:textId="77777777"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i/>
          <w:iCs/>
          <w:color w:val="auto"/>
          <w:sz w:val="24"/>
          <w:szCs w:val="24"/>
        </w:rPr>
      </w:pPr>
      <w:r w:rsidRPr="00855497">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855497" w:rsidRDefault="00B84560" w:rsidP="002E6F59">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6" w:name="_Ref114663151"/>
      <w:r w:rsidRPr="00855497">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855497">
        <w:rPr>
          <w:rFonts w:ascii="Times New Roman" w:hAnsi="Times New Roman" w:cs="Times New Roman"/>
          <w:i/>
          <w:iCs/>
          <w:color w:val="auto"/>
          <w:sz w:val="24"/>
          <w:szCs w:val="24"/>
        </w:rPr>
        <w:t xml:space="preserve"> </w:t>
      </w:r>
    </w:p>
    <w:p w14:paraId="1A22617D" w14:textId="444CF5A3"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 xml:space="preserve">A verificação </w:t>
      </w:r>
      <w:r w:rsidR="009160C5" w:rsidRPr="00855497">
        <w:rPr>
          <w:rFonts w:ascii="Times New Roman" w:hAnsi="Times New Roman" w:cs="Times New Roman"/>
          <w:color w:val="auto"/>
          <w:sz w:val="24"/>
          <w:szCs w:val="24"/>
        </w:rPr>
        <w:t>d</w:t>
      </w:r>
      <w:r w:rsidRPr="00855497">
        <w:rPr>
          <w:rFonts w:ascii="Times New Roman" w:hAnsi="Times New Roman" w:cs="Times New Roman"/>
          <w:color w:val="auto"/>
          <w:sz w:val="24"/>
          <w:szCs w:val="24"/>
        </w:rPr>
        <w:t>a</w:t>
      </w:r>
      <w:r w:rsidR="009160C5" w:rsidRPr="00855497">
        <w:rPr>
          <w:rFonts w:ascii="Times New Roman" w:hAnsi="Times New Roman" w:cs="Times New Roman"/>
          <w:color w:val="auto"/>
          <w:sz w:val="24"/>
          <w:szCs w:val="24"/>
        </w:rPr>
        <w:t>s</w:t>
      </w:r>
      <w:r w:rsidRPr="00855497">
        <w:rPr>
          <w:rFonts w:ascii="Times New Roman" w:hAnsi="Times New Roman" w:cs="Times New Roman"/>
          <w:color w:val="auto"/>
          <w:sz w:val="24"/>
          <w:szCs w:val="24"/>
        </w:rPr>
        <w:t xml:space="preserve"> exigência dos documentos </w:t>
      </w:r>
      <w:r w:rsidR="009160C5" w:rsidRPr="00855497">
        <w:rPr>
          <w:rFonts w:ascii="Times New Roman" w:hAnsi="Times New Roman" w:cs="Times New Roman"/>
          <w:color w:val="auto"/>
          <w:sz w:val="24"/>
          <w:szCs w:val="24"/>
        </w:rPr>
        <w:t>de habilitação</w:t>
      </w:r>
      <w:r w:rsidRPr="00855497">
        <w:rPr>
          <w:rFonts w:ascii="Times New Roman" w:hAnsi="Times New Roman" w:cs="Times New Roman"/>
          <w:color w:val="auto"/>
          <w:sz w:val="24"/>
          <w:szCs w:val="24"/>
        </w:rPr>
        <w:t xml:space="preserve"> somente será feita em relação ao licitante vencedor.</w:t>
      </w:r>
    </w:p>
    <w:p w14:paraId="3402CAFB" w14:textId="77777777" w:rsidR="00B84560" w:rsidRPr="00855497" w:rsidRDefault="00B84560" w:rsidP="002E6F5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855497" w:rsidRDefault="00B84560" w:rsidP="002E6F5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855497">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26" w:anchor="art64">
        <w:r w:rsidRPr="00855497">
          <w:rPr>
            <w:rStyle w:val="Hyperlink"/>
            <w:rFonts w:ascii="Times New Roman" w:hAnsi="Times New Roman" w:cs="Times New Roman"/>
            <w:color w:val="auto"/>
            <w:sz w:val="24"/>
            <w:szCs w:val="24"/>
          </w:rPr>
          <w:t>Lei 14.133/21, art. 64</w:t>
        </w:r>
      </w:hyperlink>
      <w:r w:rsidRPr="00855497">
        <w:rPr>
          <w:rFonts w:ascii="Times New Roman" w:hAnsi="Times New Roman" w:cs="Times New Roman"/>
          <w:color w:val="auto"/>
          <w:sz w:val="24"/>
          <w:szCs w:val="24"/>
        </w:rPr>
        <w:t>):</w:t>
      </w:r>
    </w:p>
    <w:p w14:paraId="1952F32F" w14:textId="77777777" w:rsidR="00B84560" w:rsidRPr="00855497" w:rsidRDefault="00B84560" w:rsidP="002E6F5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855497" w:rsidRDefault="00B84560" w:rsidP="002E6F5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atualização de documentos cuja validade tenha expirado após a data de recebimento das propostas;</w:t>
      </w:r>
    </w:p>
    <w:p w14:paraId="4F204054" w14:textId="77777777"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7" w:name="_Ref114670319"/>
      <w:r w:rsidRPr="00855497">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w:t>
      </w:r>
      <w:r w:rsidRPr="00855497">
        <w:rPr>
          <w:rFonts w:ascii="Times New Roman" w:hAnsi="Times New Roman" w:cs="Times New Roman"/>
          <w:color w:val="auto"/>
          <w:sz w:val="24"/>
          <w:szCs w:val="24"/>
        </w:rPr>
        <w:lastRenderedPageBreak/>
        <w:t>decisão fundamentada, registrada em ata e acessível a todos, atribuindo-lhes eﬁcácia para fins de habilitação e classificação.</w:t>
      </w:r>
      <w:bookmarkEnd w:id="37"/>
    </w:p>
    <w:p w14:paraId="2350C184" w14:textId="77777777"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8" w:name="_Ref114665528"/>
      <w:r w:rsidRPr="00855497">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6C1CA71D" w14:textId="77777777"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9" w:name="_Ref114665515"/>
      <w:r w:rsidRPr="00855497">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9"/>
      <w:r w:rsidRPr="00855497">
        <w:rPr>
          <w:rFonts w:ascii="Times New Roman" w:hAnsi="Times New Roman" w:cs="Times New Roman"/>
          <w:color w:val="auto"/>
          <w:sz w:val="24"/>
          <w:szCs w:val="24"/>
        </w:rPr>
        <w:t>.</w:t>
      </w:r>
    </w:p>
    <w:p w14:paraId="2243EC49" w14:textId="477EFC60"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855497" w:rsidRDefault="00B84560" w:rsidP="002E6F5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D2CA47B" w14:textId="77777777" w:rsidR="00FF2C24" w:rsidRPr="00855497" w:rsidRDefault="00FF2C24" w:rsidP="002E6F59">
      <w:pPr>
        <w:pStyle w:val="Nivel2"/>
        <w:numPr>
          <w:ilvl w:val="0"/>
          <w:numId w:val="0"/>
        </w:numPr>
        <w:tabs>
          <w:tab w:val="left" w:pos="567"/>
        </w:tabs>
        <w:spacing w:before="0" w:after="0" w:line="240" w:lineRule="auto"/>
        <w:rPr>
          <w:rFonts w:ascii="Times New Roman" w:hAnsi="Times New Roman" w:cs="Times New Roman"/>
          <w:color w:val="auto"/>
          <w:sz w:val="24"/>
          <w:szCs w:val="24"/>
        </w:rPr>
      </w:pPr>
      <w:bookmarkStart w:id="40" w:name="_Hlk82473550"/>
    </w:p>
    <w:p w14:paraId="04AEC72C" w14:textId="77777777" w:rsidR="00FF2C24" w:rsidRPr="00855497" w:rsidRDefault="00FF2C24" w:rsidP="00040D1E">
      <w:pPr>
        <w:pStyle w:val="Nivel01"/>
        <w:spacing w:before="0"/>
        <w:ind w:left="0" w:firstLine="0"/>
        <w:rPr>
          <w:rFonts w:ascii="Times New Roman" w:hAnsi="Times New Roman" w:cs="Times New Roman"/>
          <w:sz w:val="24"/>
        </w:rPr>
      </w:pPr>
      <w:bookmarkStart w:id="41" w:name="_Toc162516655"/>
      <w:bookmarkStart w:id="42" w:name="_Toc135469231"/>
      <w:bookmarkStart w:id="43" w:name="_Toc178794713"/>
      <w:r w:rsidRPr="00855497">
        <w:rPr>
          <w:rFonts w:ascii="Times New Roman" w:hAnsi="Times New Roman" w:cs="Times New Roman"/>
          <w:sz w:val="24"/>
        </w:rPr>
        <w:t>DA ATA DE REGISTRO DE PREÇOS</w:t>
      </w:r>
      <w:bookmarkEnd w:id="41"/>
      <w:bookmarkEnd w:id="42"/>
      <w:bookmarkEnd w:id="43"/>
    </w:p>
    <w:p w14:paraId="401B9736"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D84BD3E"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685CF06D" w14:textId="77777777" w:rsidR="00FF2C24" w:rsidRPr="00855497" w:rsidRDefault="00FF2C24" w:rsidP="002E6F5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855497">
        <w:rPr>
          <w:rFonts w:ascii="Times New Roman" w:hAnsi="Times New Roman" w:cs="Times New Roman"/>
          <w:iCs/>
          <w:color w:val="auto"/>
          <w:sz w:val="24"/>
          <w:szCs w:val="24"/>
        </w:rPr>
        <w:t>(a) a solicitação seja devidamente justificada e apresentada dentro do prazo; e</w:t>
      </w:r>
    </w:p>
    <w:p w14:paraId="50807E02" w14:textId="77777777" w:rsidR="00FF2C24" w:rsidRPr="00855497" w:rsidRDefault="00FF2C24" w:rsidP="002E6F5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855497">
        <w:rPr>
          <w:rFonts w:ascii="Times New Roman" w:hAnsi="Times New Roman" w:cs="Times New Roman"/>
          <w:iCs/>
          <w:color w:val="auto"/>
          <w:sz w:val="24"/>
          <w:szCs w:val="24"/>
        </w:rPr>
        <w:t>(b) a justificativa apresentada seja aceita pela Administração.</w:t>
      </w:r>
    </w:p>
    <w:p w14:paraId="6C6EE898"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ata de registro de preços será assinada por meio de assinatura digital e disponibilizada no sistema de registro de preços.</w:t>
      </w:r>
    </w:p>
    <w:p w14:paraId="75DDEF33"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E2E6B97"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35E267A2"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AE7B48" w14:textId="77777777" w:rsidR="00FF2C24" w:rsidRPr="00855497" w:rsidRDefault="00FF2C24"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BC534C" w14:textId="77777777" w:rsidR="00FF2C24" w:rsidRPr="00855497" w:rsidRDefault="00FF2C24" w:rsidP="002E6F59">
      <w:pPr>
        <w:pStyle w:val="Nivel2"/>
        <w:numPr>
          <w:ilvl w:val="0"/>
          <w:numId w:val="0"/>
        </w:numPr>
        <w:spacing w:before="0" w:after="0" w:line="240" w:lineRule="auto"/>
        <w:rPr>
          <w:rFonts w:ascii="Times New Roman" w:hAnsi="Times New Roman" w:cs="Times New Roman"/>
          <w:color w:val="auto"/>
          <w:sz w:val="24"/>
          <w:szCs w:val="24"/>
        </w:rPr>
      </w:pPr>
    </w:p>
    <w:p w14:paraId="64D451CA" w14:textId="77777777" w:rsidR="00FF2C24" w:rsidRPr="00855497" w:rsidRDefault="00FF2C24" w:rsidP="00040D1E">
      <w:pPr>
        <w:pStyle w:val="Nivel01"/>
        <w:spacing w:before="0"/>
        <w:ind w:left="0" w:firstLine="0"/>
        <w:rPr>
          <w:rFonts w:ascii="Times New Roman" w:hAnsi="Times New Roman" w:cs="Times New Roman"/>
          <w:b w:val="0"/>
          <w:sz w:val="24"/>
        </w:rPr>
      </w:pPr>
      <w:bookmarkStart w:id="44" w:name="_Toc162516656"/>
      <w:bookmarkStart w:id="45" w:name="_Toc135469232"/>
      <w:bookmarkStart w:id="46" w:name="_Toc178794714"/>
      <w:r w:rsidRPr="00855497">
        <w:rPr>
          <w:rFonts w:ascii="Times New Roman" w:hAnsi="Times New Roman" w:cs="Times New Roman"/>
          <w:sz w:val="24"/>
        </w:rPr>
        <w:t>DA FORMAÇÃO DO CADASTRO DE RESERVA</w:t>
      </w:r>
      <w:bookmarkEnd w:id="44"/>
      <w:bookmarkEnd w:id="45"/>
      <w:bookmarkEnd w:id="46"/>
      <w:r w:rsidRPr="00855497">
        <w:rPr>
          <w:rFonts w:ascii="Times New Roman" w:hAnsi="Times New Roman" w:cs="Times New Roman"/>
          <w:sz w:val="24"/>
        </w:rPr>
        <w:t xml:space="preserve"> </w:t>
      </w:r>
    </w:p>
    <w:p w14:paraId="4052A1A7"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a homologação da licitação, será incluído na ata, na forma de anexo, o registro:.</w:t>
      </w:r>
    </w:p>
    <w:p w14:paraId="3D105364"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dos licitantes </w:t>
      </w:r>
      <w:bookmarkStart w:id="47" w:name="_Hlk132991372"/>
      <w:r w:rsidRPr="00855497">
        <w:rPr>
          <w:rFonts w:ascii="Times New Roman" w:hAnsi="Times New Roman" w:cs="Times New Roman"/>
          <w:color w:val="auto"/>
          <w:sz w:val="24"/>
          <w:szCs w:val="24"/>
        </w:rPr>
        <w:t xml:space="preserve">que </w:t>
      </w:r>
      <w:bookmarkStart w:id="48" w:name="_Hlk132989696"/>
      <w:r w:rsidRPr="00855497">
        <w:rPr>
          <w:rFonts w:ascii="Times New Roman" w:hAnsi="Times New Roman" w:cs="Times New Roman"/>
          <w:color w:val="auto"/>
          <w:sz w:val="24"/>
          <w:szCs w:val="24"/>
        </w:rPr>
        <w:t>aceitarem cotar o objeto com preço igual ao do adjudicatári</w:t>
      </w:r>
      <w:bookmarkEnd w:id="47"/>
      <w:r w:rsidRPr="00855497">
        <w:rPr>
          <w:rFonts w:ascii="Times New Roman" w:hAnsi="Times New Roman" w:cs="Times New Roman"/>
          <w:color w:val="auto"/>
          <w:sz w:val="24"/>
          <w:szCs w:val="24"/>
        </w:rPr>
        <w:t>o</w:t>
      </w:r>
      <w:bookmarkEnd w:id="48"/>
      <w:r w:rsidRPr="00855497">
        <w:rPr>
          <w:rFonts w:ascii="Times New Roman" w:hAnsi="Times New Roman" w:cs="Times New Roman"/>
          <w:color w:val="auto"/>
          <w:sz w:val="24"/>
          <w:szCs w:val="24"/>
        </w:rPr>
        <w:t xml:space="preserve">, observada a classificação na licitação; e </w:t>
      </w:r>
    </w:p>
    <w:p w14:paraId="365C075C" w14:textId="77777777" w:rsidR="00FF2C24" w:rsidRPr="00855497" w:rsidRDefault="00FF2C24" w:rsidP="002E6F59">
      <w:pPr>
        <w:pStyle w:val="Nivel3"/>
        <w:tabs>
          <w:tab w:val="left" w:pos="567"/>
        </w:tabs>
        <w:spacing w:before="0" w:after="0" w:line="240" w:lineRule="auto"/>
        <w:ind w:left="0" w:firstLine="0"/>
        <w:rPr>
          <w:rFonts w:ascii="Times New Roman" w:eastAsia="MS Mincho" w:hAnsi="Times New Roman" w:cs="Times New Roman"/>
          <w:iCs/>
          <w:color w:val="auto"/>
          <w:sz w:val="24"/>
          <w:szCs w:val="24"/>
        </w:rPr>
      </w:pPr>
      <w:r w:rsidRPr="00855497">
        <w:rPr>
          <w:rFonts w:ascii="Times New Roman" w:hAnsi="Times New Roman" w:cs="Times New Roman"/>
          <w:color w:val="auto"/>
          <w:sz w:val="24"/>
          <w:szCs w:val="24"/>
        </w:rPr>
        <w:t>dos licitantes que mantiverem sua proposta original</w:t>
      </w:r>
    </w:p>
    <w:p w14:paraId="03931AB5" w14:textId="77777777" w:rsidR="00FF2C24" w:rsidRPr="00855497" w:rsidRDefault="00FF2C24" w:rsidP="002E6F59">
      <w:pPr>
        <w:pStyle w:val="Nivel2"/>
        <w:tabs>
          <w:tab w:val="left" w:pos="567"/>
        </w:tabs>
        <w:spacing w:before="0" w:after="0" w:line="240" w:lineRule="auto"/>
        <w:ind w:left="0" w:firstLine="0"/>
        <w:rPr>
          <w:rFonts w:ascii="Times New Roman" w:eastAsia="MS Mincho" w:hAnsi="Times New Roman" w:cs="Times New Roman"/>
          <w:i/>
          <w:iCs/>
          <w:color w:val="auto"/>
          <w:sz w:val="24"/>
          <w:szCs w:val="24"/>
        </w:rPr>
      </w:pPr>
      <w:r w:rsidRPr="00855497">
        <w:rPr>
          <w:rFonts w:ascii="Times New Roman" w:hAnsi="Times New Roman" w:cs="Times New Roman"/>
          <w:color w:val="auto"/>
          <w:sz w:val="24"/>
          <w:szCs w:val="24"/>
        </w:rPr>
        <w:t>Será respeitada, nas contratações, a ordem de classificação dos licitantes ou fornecedores registrados na ata.</w:t>
      </w:r>
    </w:p>
    <w:p w14:paraId="3D7453C4" w14:textId="77777777" w:rsidR="00FF2C24" w:rsidRPr="00855497" w:rsidRDefault="00FF2C24" w:rsidP="002E6F59">
      <w:pPr>
        <w:pStyle w:val="Nivel3"/>
        <w:numPr>
          <w:ilvl w:val="2"/>
          <w:numId w:val="26"/>
        </w:numPr>
        <w:tabs>
          <w:tab w:val="left" w:pos="567"/>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lastRenderedPageBreak/>
        <w:t>A apresentação de novas propostas na forma deste item não prejudicará o resultado do certame em relação ao licitante mais bem classificado.</w:t>
      </w:r>
    </w:p>
    <w:p w14:paraId="32BE6104" w14:textId="77777777" w:rsidR="00FF2C24" w:rsidRPr="00855497" w:rsidRDefault="00FF2C24" w:rsidP="002E6F59">
      <w:pPr>
        <w:pStyle w:val="Nivel3"/>
        <w:numPr>
          <w:ilvl w:val="2"/>
          <w:numId w:val="26"/>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Para fins da ordem de classificação, os licitantes ou fornecedores que aceitarem cotar o objeto com preço igual ao do adjudicatário antecederão aqueles que mantiverem sua proposta original.</w:t>
      </w:r>
    </w:p>
    <w:p w14:paraId="4C9CB5FC"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32FE7517"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quando o licitante vencedor não assinar a ata de registro de preços no prazo e nas condições estabelecidos no edital; ou</w:t>
      </w:r>
    </w:p>
    <w:p w14:paraId="66DEC673" w14:textId="77777777" w:rsidR="00FF2C24" w:rsidRPr="00855497" w:rsidRDefault="00FF2C24" w:rsidP="002E6F59">
      <w:pPr>
        <w:pStyle w:val="Nivel3"/>
        <w:tabs>
          <w:tab w:val="left" w:pos="567"/>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quando houver o cancelamento do registro do fornecedor ou do registro de preços.</w:t>
      </w:r>
    </w:p>
    <w:p w14:paraId="0B70147B"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CE58F8" w14:textId="77777777" w:rsidR="00FF2C24" w:rsidRPr="00855497" w:rsidRDefault="00FF2C24" w:rsidP="002E6F59">
      <w:pPr>
        <w:pStyle w:val="Nivel3"/>
        <w:numPr>
          <w:ilvl w:val="0"/>
          <w:numId w:val="27"/>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convocar os licitantes que mantiveram sua proposta original para negociação, na ordem de classificação, com vistas à obtenção de preço melhor, mesmo que acima do preço do adjudicatário; ou  adjudicar e firmar o contrato/</w:t>
      </w:r>
      <w:r w:rsidRPr="00855497">
        <w:rPr>
          <w:rStyle w:val="findhit"/>
          <w:rFonts w:ascii="Times New Roman" w:hAnsi="Times New Roman" w:cs="Times New Roman"/>
          <w:color w:val="auto"/>
          <w:sz w:val="24"/>
          <w:szCs w:val="24"/>
          <w:shd w:val="clear" w:color="auto" w:fill="FFFFFF"/>
        </w:rPr>
        <w:t>ata de registro de preço</w:t>
      </w:r>
      <w:r w:rsidRPr="00855497">
        <w:rPr>
          <w:rFonts w:ascii="Times New Roman" w:hAnsi="Times New Roman" w:cs="Times New Roman"/>
          <w:color w:val="auto"/>
          <w:sz w:val="24"/>
          <w:szCs w:val="24"/>
        </w:rPr>
        <w:t xml:space="preserve"> nas condições ofertadas pelos licitantes remanescentes, observada a ordem de classificação, quando frustrada a negociação de melhor condição.</w:t>
      </w:r>
    </w:p>
    <w:p w14:paraId="38381B54" w14:textId="77777777" w:rsidR="00FF2C24" w:rsidRPr="00855497" w:rsidRDefault="00FF2C24" w:rsidP="002E6F59">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5B7D3B4F" w14:textId="77777777" w:rsidR="00FF2C24" w:rsidRPr="00855497" w:rsidRDefault="00FF2C24" w:rsidP="002E6F59">
      <w:pPr>
        <w:pStyle w:val="Nivel01"/>
        <w:tabs>
          <w:tab w:val="clear" w:pos="567"/>
          <w:tab w:val="left" w:pos="426"/>
        </w:tabs>
        <w:spacing w:before="0"/>
        <w:ind w:left="0" w:firstLine="0"/>
        <w:rPr>
          <w:rFonts w:ascii="Times New Roman" w:hAnsi="Times New Roman" w:cs="Times New Roman"/>
          <w:sz w:val="24"/>
        </w:rPr>
      </w:pPr>
      <w:bookmarkStart w:id="49" w:name="_Toc178794715"/>
      <w:r w:rsidRPr="00855497">
        <w:rPr>
          <w:rFonts w:ascii="Times New Roman" w:hAnsi="Times New Roman" w:cs="Times New Roman"/>
          <w:sz w:val="24"/>
        </w:rPr>
        <w:t>DOS RECURSOS</w:t>
      </w:r>
      <w:bookmarkEnd w:id="49"/>
    </w:p>
    <w:p w14:paraId="6E591EB6"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855497">
          <w:rPr>
            <w:rStyle w:val="Hyperlink"/>
            <w:rFonts w:ascii="Times New Roman" w:hAnsi="Times New Roman" w:cs="Times New Roman"/>
            <w:color w:val="auto"/>
            <w:sz w:val="24"/>
            <w:szCs w:val="24"/>
          </w:rPr>
          <w:t>art. 165 da Lei nº 14.133, de 2021</w:t>
        </w:r>
      </w:hyperlink>
      <w:r w:rsidRPr="00855497">
        <w:rPr>
          <w:rFonts w:ascii="Times New Roman" w:hAnsi="Times New Roman" w:cs="Times New Roman"/>
          <w:color w:val="auto"/>
          <w:sz w:val="24"/>
          <w:szCs w:val="24"/>
        </w:rPr>
        <w:t>.</w:t>
      </w:r>
    </w:p>
    <w:p w14:paraId="6BFC243A"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recursal é de 3 (três) dias úteis, contados da data de intimação ou de lavratura da ata.</w:t>
      </w:r>
    </w:p>
    <w:p w14:paraId="4306A581"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Quando o recurso apresentado impugnar o julgamento das propostas ou o ato de habilitação ou inabilitação do licitante:</w:t>
      </w:r>
    </w:p>
    <w:p w14:paraId="71081702"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intenção de recorrer deverá ser manifestada imediatamente, sob pena de preclusão;</w:t>
      </w:r>
    </w:p>
    <w:p w14:paraId="5E679D10"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bookmarkStart w:id="50" w:name="_Hlk135318381"/>
      <w:bookmarkStart w:id="51" w:name="_Hlk135315794"/>
      <w:r w:rsidRPr="00855497">
        <w:rPr>
          <w:rFonts w:ascii="Times New Roman" w:hAnsi="Times New Roman" w:cs="Times New Roman"/>
          <w:color w:val="auto"/>
          <w:sz w:val="24"/>
          <w:szCs w:val="24"/>
        </w:rPr>
        <w:t>o prazo para a manifestação da intenção de recorrer não será inferior a 10 (dez) minutos.</w:t>
      </w:r>
      <w:bookmarkEnd w:id="50"/>
    </w:p>
    <w:bookmarkEnd w:id="51"/>
    <w:p w14:paraId="48015A09"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76E7E255"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recursos deverão ser encaminhados em campo próprio do sistema.</w:t>
      </w:r>
    </w:p>
    <w:p w14:paraId="38E2D9A1"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1C3CDFA"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recursos interpostos fora do prazo não serão conhecidos. </w:t>
      </w:r>
    </w:p>
    <w:p w14:paraId="7FC1DD83"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5BE7CB"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1FD844AB"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acolhimento do recurso invalida tão somente os atos insuscetíveis de aproveitamento. </w:t>
      </w:r>
    </w:p>
    <w:p w14:paraId="46CF1981"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autos do processo permanecerão com vista franqueada aos interessados no sítio eletrônico (</w:t>
      </w:r>
      <w:hyperlink r:id="rId28" w:history="1">
        <w:r w:rsidRPr="00855497">
          <w:rPr>
            <w:rStyle w:val="Hyperlink"/>
            <w:rFonts w:ascii="Times New Roman" w:hAnsi="Times New Roman" w:cs="Times New Roman"/>
            <w:color w:val="auto"/>
            <w:sz w:val="24"/>
            <w:szCs w:val="24"/>
          </w:rPr>
          <w:t>https://licitanet.com.br/</w:t>
        </w:r>
      </w:hyperlink>
      <w:r w:rsidRPr="00855497">
        <w:rPr>
          <w:rFonts w:ascii="Times New Roman" w:hAnsi="Times New Roman" w:cs="Times New Roman"/>
          <w:color w:val="auto"/>
          <w:sz w:val="24"/>
          <w:szCs w:val="24"/>
        </w:rPr>
        <w:t xml:space="preserve">). </w:t>
      </w:r>
    </w:p>
    <w:p w14:paraId="12124B59" w14:textId="77777777" w:rsidR="00FF2C24" w:rsidRPr="00855497" w:rsidRDefault="00FF2C24" w:rsidP="002E6F5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62E154DF" w14:textId="77777777" w:rsidR="00FF2C24" w:rsidRPr="00855497" w:rsidRDefault="00FF2C24" w:rsidP="002E6F59">
      <w:pPr>
        <w:pStyle w:val="Nivel01"/>
        <w:spacing w:before="0"/>
        <w:ind w:left="0" w:firstLine="0"/>
        <w:rPr>
          <w:rFonts w:ascii="Times New Roman" w:hAnsi="Times New Roman" w:cs="Times New Roman"/>
          <w:sz w:val="24"/>
        </w:rPr>
      </w:pPr>
      <w:bookmarkStart w:id="52" w:name="_Toc178794716"/>
      <w:r w:rsidRPr="00855497">
        <w:rPr>
          <w:rFonts w:ascii="Times New Roman" w:hAnsi="Times New Roman" w:cs="Times New Roman"/>
          <w:sz w:val="24"/>
        </w:rPr>
        <w:lastRenderedPageBreak/>
        <w:t>DAS INFRAÇÕES ADMINISTRATIVAS E SANÇÕES</w:t>
      </w:r>
      <w:bookmarkEnd w:id="52"/>
    </w:p>
    <w:p w14:paraId="35A6F6DA"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Comete infração administrativa, nos termos da </w:t>
      </w:r>
      <w:hyperlink r:id="rId29"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o contratado que:</w:t>
      </w:r>
    </w:p>
    <w:p w14:paraId="6158E894"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parcial do contrato;</w:t>
      </w:r>
    </w:p>
    <w:p w14:paraId="2ADF585F"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parcial do contrato que cause grave dano à Administração ou ao funcionamento dos serviços públicos ou ao interesse coletivo;</w:t>
      </w:r>
    </w:p>
    <w:p w14:paraId="554E0FD9"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total do contrato;</w:t>
      </w:r>
    </w:p>
    <w:p w14:paraId="2EC2E1C8"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ensejar o retardamento da execução ou da entrega do objeto da contratação sem motivo justificado;</w:t>
      </w:r>
    </w:p>
    <w:p w14:paraId="055C895B"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apresentar documentação falsa ou prestar declaração falsa durante a execução do contrato;</w:t>
      </w:r>
    </w:p>
    <w:p w14:paraId="4A0E176A"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praticar ato fraudulento na execução do contrato;</w:t>
      </w:r>
    </w:p>
    <w:p w14:paraId="19A50F8F"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comportar-se de modo inidôneo ou cometer fraude de qualquer natureza;</w:t>
      </w:r>
    </w:p>
    <w:p w14:paraId="6C529074" w14:textId="77777777" w:rsidR="003A1FBA" w:rsidRPr="00855497" w:rsidRDefault="003A1FBA" w:rsidP="003A1FBA">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 xml:space="preserve">praticar ato lesivo previsto no </w:t>
      </w:r>
      <w:hyperlink r:id="rId30" w:anchor="art5" w:history="1">
        <w:r w:rsidRPr="00855497">
          <w:rPr>
            <w:rStyle w:val="Hyperlink"/>
            <w:rFonts w:ascii="Times New Roman" w:eastAsia="Arial" w:hAnsi="Times New Roman"/>
            <w:color w:val="auto"/>
            <w:sz w:val="24"/>
            <w:szCs w:val="24"/>
          </w:rPr>
          <w:t>art. 5º da Lei nº 12.846, de 1º de agosto de 2013</w:t>
        </w:r>
      </w:hyperlink>
      <w:r w:rsidRPr="00855497">
        <w:rPr>
          <w:rFonts w:ascii="Times New Roman" w:eastAsia="Arial" w:hAnsi="Times New Roman"/>
          <w:sz w:val="24"/>
          <w:szCs w:val="24"/>
        </w:rPr>
        <w:t>.</w:t>
      </w:r>
    </w:p>
    <w:p w14:paraId="367C9220"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Serão aplicadas ao contratado que incorrer nas infrações acima descritas as seguintes sanções:</w:t>
      </w:r>
    </w:p>
    <w:p w14:paraId="63FEA353" w14:textId="77194089" w:rsidR="003A1FBA" w:rsidRPr="00855497" w:rsidRDefault="003A1FBA" w:rsidP="003A1FBA">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w:t>
      </w:r>
      <w:r>
        <w:rPr>
          <w:rFonts w:ascii="Times New Roman" w:eastAsia="Arial" w:hAnsi="Times New Roman"/>
          <w:b/>
          <w:bCs/>
          <w:sz w:val="24"/>
          <w:szCs w:val="24"/>
        </w:rPr>
        <w:t>2</w:t>
      </w:r>
      <w:r w:rsidRPr="00855497">
        <w:rPr>
          <w:rFonts w:ascii="Times New Roman" w:eastAsia="Arial" w:hAnsi="Times New Roman"/>
          <w:b/>
          <w:bCs/>
          <w:sz w:val="24"/>
          <w:szCs w:val="24"/>
        </w:rPr>
        <w:t>.2.1. Advertência</w:t>
      </w:r>
      <w:r w:rsidRPr="00855497">
        <w:rPr>
          <w:rFonts w:ascii="Times New Roman" w:eastAsia="Arial" w:hAnsi="Times New Roman"/>
          <w:sz w:val="24"/>
          <w:szCs w:val="24"/>
        </w:rPr>
        <w:t>, quando o contratado der causa à inexecução parcial do contrato, sempre que não se justificar a imposição de penalidade mais grave;</w:t>
      </w:r>
    </w:p>
    <w:p w14:paraId="3ACC8EDB" w14:textId="560D7DC2" w:rsidR="003A1FBA" w:rsidRPr="00855497" w:rsidRDefault="003A1FBA" w:rsidP="003A1FBA">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w:t>
      </w:r>
      <w:r>
        <w:rPr>
          <w:rFonts w:ascii="Times New Roman" w:eastAsia="Arial" w:hAnsi="Times New Roman"/>
          <w:b/>
          <w:bCs/>
          <w:sz w:val="24"/>
          <w:szCs w:val="24"/>
        </w:rPr>
        <w:t>2</w:t>
      </w:r>
      <w:r w:rsidRPr="00855497">
        <w:rPr>
          <w:rFonts w:ascii="Times New Roman" w:eastAsia="Arial" w:hAnsi="Times New Roman"/>
          <w:b/>
          <w:bCs/>
          <w:sz w:val="24"/>
          <w:szCs w:val="24"/>
        </w:rPr>
        <w:t>.2.2. Impedimento de licitar e contratar</w:t>
      </w:r>
      <w:r w:rsidRPr="00855497">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54912A05" w14:textId="7AC5FB66" w:rsidR="003A1FBA" w:rsidRPr="00855497" w:rsidRDefault="003A1FBA" w:rsidP="003A1FBA">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w:t>
      </w:r>
      <w:r>
        <w:rPr>
          <w:rFonts w:ascii="Times New Roman" w:eastAsia="Arial" w:hAnsi="Times New Roman"/>
          <w:b/>
          <w:bCs/>
          <w:sz w:val="24"/>
          <w:szCs w:val="24"/>
        </w:rPr>
        <w:t>2</w:t>
      </w:r>
      <w:r w:rsidRPr="00855497">
        <w:rPr>
          <w:rFonts w:ascii="Times New Roman" w:eastAsia="Arial" w:hAnsi="Times New Roman"/>
          <w:b/>
          <w:bCs/>
          <w:sz w:val="24"/>
          <w:szCs w:val="24"/>
        </w:rPr>
        <w:t>.2.3. Declaração de inidoneidade para licitar e contratar</w:t>
      </w:r>
      <w:r w:rsidRPr="00855497">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6005E013" w14:textId="787655DE" w:rsidR="003A1FBA" w:rsidRPr="00855497" w:rsidRDefault="003A1FBA" w:rsidP="003A1FBA">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w:t>
      </w:r>
      <w:r>
        <w:rPr>
          <w:rFonts w:ascii="Times New Roman" w:eastAsia="Arial" w:hAnsi="Times New Roman"/>
          <w:b/>
          <w:bCs/>
          <w:sz w:val="24"/>
          <w:szCs w:val="24"/>
        </w:rPr>
        <w:t>2</w:t>
      </w:r>
      <w:r w:rsidRPr="00855497">
        <w:rPr>
          <w:rFonts w:ascii="Times New Roman" w:eastAsia="Arial" w:hAnsi="Times New Roman"/>
          <w:b/>
          <w:bCs/>
          <w:sz w:val="24"/>
          <w:szCs w:val="24"/>
        </w:rPr>
        <w:t>.2.4. Multa:</w:t>
      </w:r>
    </w:p>
    <w:p w14:paraId="5C722612" w14:textId="77777777"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Moratória de 1% ( um por cento) por dia de atraso injustificado sobre o valor da parcela inadimplida, até o limite de 30 (trinta) dias;</w:t>
      </w:r>
    </w:p>
    <w:p w14:paraId="222B7355" w14:textId="77777777" w:rsidR="003A1FBA" w:rsidRPr="00855497" w:rsidRDefault="003A1FBA" w:rsidP="003A1FBA">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77F441D7" w14:textId="3245B5FB"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Compensatória, para as infrações descritas nas alíneas “e” a “h” do subitem 1</w:t>
      </w:r>
      <w:r>
        <w:rPr>
          <w:rFonts w:ascii="Times New Roman" w:eastAsia="Arial" w:hAnsi="Times New Roman"/>
          <w:sz w:val="24"/>
          <w:szCs w:val="24"/>
        </w:rPr>
        <w:t>2</w:t>
      </w:r>
      <w:r w:rsidRPr="00855497">
        <w:rPr>
          <w:rFonts w:ascii="Times New Roman" w:eastAsia="Arial" w:hAnsi="Times New Roman"/>
          <w:sz w:val="24"/>
          <w:szCs w:val="24"/>
        </w:rPr>
        <w:t>.1, de 5% a 30% do valor do Contrato.</w:t>
      </w:r>
    </w:p>
    <w:p w14:paraId="708EDD9F" w14:textId="71CE2DDA"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Compensatória, para a inexecução total do contrato prevista na alínea “c” do subitem 1</w:t>
      </w:r>
      <w:r>
        <w:rPr>
          <w:rFonts w:ascii="Times New Roman" w:eastAsia="Arial" w:hAnsi="Times New Roman"/>
          <w:sz w:val="24"/>
          <w:szCs w:val="24"/>
        </w:rPr>
        <w:t>2</w:t>
      </w:r>
      <w:r w:rsidRPr="00855497">
        <w:rPr>
          <w:rFonts w:ascii="Times New Roman" w:eastAsia="Arial" w:hAnsi="Times New Roman"/>
          <w:sz w:val="24"/>
          <w:szCs w:val="24"/>
        </w:rPr>
        <w:t xml:space="preserve">.1, de 5% a 15%  do valor do Contrato. </w:t>
      </w:r>
    </w:p>
    <w:p w14:paraId="33D91B2B" w14:textId="66AB54C0"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Para infração descrita na alínea “b” do subitem 1</w:t>
      </w:r>
      <w:r>
        <w:rPr>
          <w:rFonts w:ascii="Times New Roman" w:eastAsia="Arial" w:hAnsi="Times New Roman"/>
          <w:sz w:val="24"/>
          <w:szCs w:val="24"/>
        </w:rPr>
        <w:t>2</w:t>
      </w:r>
      <w:r w:rsidRPr="00855497">
        <w:rPr>
          <w:rFonts w:ascii="Times New Roman" w:eastAsia="Arial" w:hAnsi="Times New Roman"/>
          <w:sz w:val="24"/>
          <w:szCs w:val="24"/>
        </w:rPr>
        <w:t>.1, a multa será de 5.% a 20%  do valor do Contrato.</w:t>
      </w:r>
    </w:p>
    <w:p w14:paraId="2AF40495" w14:textId="6D090227"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Para infrações descritas na alínea “d” do subitem 1</w:t>
      </w:r>
      <w:r>
        <w:rPr>
          <w:rFonts w:ascii="Times New Roman" w:eastAsia="Arial" w:hAnsi="Times New Roman"/>
          <w:sz w:val="24"/>
          <w:szCs w:val="24"/>
        </w:rPr>
        <w:t>2</w:t>
      </w:r>
      <w:r w:rsidRPr="00855497">
        <w:rPr>
          <w:rFonts w:ascii="Times New Roman" w:eastAsia="Arial" w:hAnsi="Times New Roman"/>
          <w:sz w:val="24"/>
          <w:szCs w:val="24"/>
        </w:rPr>
        <w:t>.1, a multa será de 5.% a 20%  do valor do Contrato.</w:t>
      </w:r>
    </w:p>
    <w:p w14:paraId="6E60984D" w14:textId="7CC9C141" w:rsidR="003A1FBA" w:rsidRPr="00855497" w:rsidRDefault="003A1FBA" w:rsidP="003A1FBA">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 xml:space="preserve">Para a infração descrita na alínea “a” do subitem </w:t>
      </w:r>
      <w:r>
        <w:rPr>
          <w:rFonts w:ascii="Times New Roman" w:eastAsia="Arial" w:hAnsi="Times New Roman"/>
          <w:sz w:val="24"/>
          <w:szCs w:val="24"/>
        </w:rPr>
        <w:t>12</w:t>
      </w:r>
      <w:r w:rsidRPr="00855497">
        <w:rPr>
          <w:rFonts w:ascii="Times New Roman" w:eastAsia="Arial" w:hAnsi="Times New Roman"/>
          <w:sz w:val="24"/>
          <w:szCs w:val="24"/>
        </w:rPr>
        <w:t>.1, a multa será de 5.% a 20%  do valor do Contrato, ressalvadas as seguintes infrações:</w:t>
      </w:r>
    </w:p>
    <w:p w14:paraId="0ABFA974"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aplicação das sanções previstas neste Contrato não exclui, em hipótese alguma, a obrigação de reparação integral do dano causado ao Contratante.</w:t>
      </w:r>
    </w:p>
    <w:p w14:paraId="75D474C5" w14:textId="77777777" w:rsidR="003A1FBA" w:rsidRPr="00855497" w:rsidRDefault="003A1FBA" w:rsidP="003A1FBA">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Todas as sanções previstas neste Contrato poderão ser aplicadas cumulativamente com a multa.</w:t>
      </w:r>
    </w:p>
    <w:p w14:paraId="72909B28" w14:textId="77777777" w:rsidR="003A1FBA" w:rsidRPr="00855497" w:rsidRDefault="003A1FBA" w:rsidP="003A1FBA">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Antes da aplicação da multa será facultada a defesa do interessado no prazo de 15 (quinze) dias úteis, contado da data de sua intimação.</w:t>
      </w:r>
    </w:p>
    <w:p w14:paraId="309D3575" w14:textId="77777777" w:rsidR="003A1FBA" w:rsidRPr="00855497" w:rsidRDefault="003A1FBA" w:rsidP="003A1FBA">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1A18A0F3" w14:textId="77777777" w:rsidR="003A1FBA" w:rsidRPr="00855497" w:rsidRDefault="003A1FBA" w:rsidP="003A1FBA">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 xml:space="preserve">Previamente ao encaminhamento à cobrança judicial, a multa poderá ser recolhida administrativamente no prazo máximo de </w:t>
      </w:r>
      <w:r w:rsidRPr="00855497">
        <w:rPr>
          <w:rFonts w:ascii="Times New Roman" w:hAnsi="Times New Roman" w:cs="Times New Roman"/>
          <w:iCs/>
          <w:color w:val="auto"/>
          <w:sz w:val="24"/>
          <w:szCs w:val="24"/>
        </w:rPr>
        <w:t xml:space="preserve">10 (dez) </w:t>
      </w:r>
      <w:r w:rsidRPr="00855497">
        <w:rPr>
          <w:rFonts w:ascii="Times New Roman" w:hAnsi="Times New Roman" w:cs="Times New Roman"/>
          <w:color w:val="auto"/>
          <w:sz w:val="24"/>
          <w:szCs w:val="24"/>
        </w:rPr>
        <w:t>dias, a contar da data do recebimento da comunicação enviada pela autoridade competente.</w:t>
      </w:r>
    </w:p>
    <w:p w14:paraId="3DE33CC8"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855497">
        <w:rPr>
          <w:rFonts w:ascii="Times New Roman" w:hAnsi="Times New Roman" w:cs="Times New Roman"/>
          <w:b/>
          <w:bCs/>
          <w:color w:val="auto"/>
          <w:sz w:val="24"/>
          <w:szCs w:val="24"/>
        </w:rPr>
        <w:t xml:space="preserve">caput </w:t>
      </w:r>
      <w:r w:rsidRPr="00855497">
        <w:rPr>
          <w:rFonts w:ascii="Times New Roman" w:hAnsi="Times New Roman" w:cs="Times New Roman"/>
          <w:color w:val="auto"/>
          <w:sz w:val="24"/>
          <w:szCs w:val="24"/>
        </w:rPr>
        <w:t xml:space="preserve">e parágrafos do </w:t>
      </w:r>
      <w:hyperlink r:id="rId31" w:anchor="art158" w:history="1">
        <w:r w:rsidRPr="00855497">
          <w:rPr>
            <w:rStyle w:val="Hyperlink"/>
            <w:rFonts w:ascii="Times New Roman" w:hAnsi="Times New Roman" w:cs="Times New Roman"/>
            <w:color w:val="auto"/>
            <w:sz w:val="24"/>
            <w:szCs w:val="24"/>
          </w:rPr>
          <w:t>art. 158 da Lei nº 14.133, de 2021</w:t>
        </w:r>
      </w:hyperlink>
      <w:r w:rsidRPr="00855497">
        <w:rPr>
          <w:rFonts w:ascii="Times New Roman" w:hAnsi="Times New Roman" w:cs="Times New Roman"/>
          <w:color w:val="auto"/>
          <w:sz w:val="24"/>
          <w:szCs w:val="24"/>
        </w:rPr>
        <w:t>, para as penalidades de impedimento de licitar e contratar e de declaração de inidoneidade para licitar ou contratar.</w:t>
      </w:r>
    </w:p>
    <w:p w14:paraId="519F8877"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aplicação das sanções serão considerados:</w:t>
      </w:r>
    </w:p>
    <w:p w14:paraId="704325D4" w14:textId="77777777" w:rsidR="003A1FBA" w:rsidRPr="00855497" w:rsidRDefault="003A1FBA" w:rsidP="003A1FBA">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 natureza e a gravidade da infração cometida;</w:t>
      </w:r>
    </w:p>
    <w:p w14:paraId="5B0F25BB" w14:textId="77777777" w:rsidR="003A1FBA" w:rsidRPr="00855497" w:rsidRDefault="003A1FBA" w:rsidP="003A1FBA">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as peculiaridades do caso concreto;</w:t>
      </w:r>
    </w:p>
    <w:p w14:paraId="6F27708A" w14:textId="77777777" w:rsidR="003A1FBA" w:rsidRPr="00855497" w:rsidRDefault="003A1FBA" w:rsidP="003A1FBA">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as circunstâncias agravantes ou atenuantes;</w:t>
      </w:r>
    </w:p>
    <w:p w14:paraId="571556C4" w14:textId="77777777" w:rsidR="003A1FBA" w:rsidRPr="00855497" w:rsidRDefault="003A1FBA" w:rsidP="003A1FBA">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os danos que dela provierem para o Contratante;</w:t>
      </w:r>
    </w:p>
    <w:p w14:paraId="68AE8820" w14:textId="77777777" w:rsidR="003A1FBA" w:rsidRPr="00855497" w:rsidRDefault="003A1FBA" w:rsidP="003A1FBA">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 implantação ou o aperfeiçoamento de programa de integridade, conforme normas e orientações dos órgãos de controle.</w:t>
      </w:r>
    </w:p>
    <w:p w14:paraId="0AA9152F" w14:textId="7CCB7D93"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atos previstos como infrações administrativas na </w:t>
      </w:r>
      <w:hyperlink r:id="rId32"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33" w:history="1">
        <w:r w:rsidRPr="00855497">
          <w:rPr>
            <w:rStyle w:val="Hyperlink"/>
            <w:rFonts w:ascii="Times New Roman" w:hAnsi="Times New Roman" w:cs="Times New Roman"/>
            <w:color w:val="auto"/>
            <w:sz w:val="24"/>
            <w:szCs w:val="24"/>
          </w:rPr>
          <w:t>Lei nº 12.846, de 2013</w:t>
        </w:r>
      </w:hyperlink>
      <w:r w:rsidRPr="00855497">
        <w:rPr>
          <w:rFonts w:ascii="Times New Roman" w:hAnsi="Times New Roman" w:cs="Times New Roman"/>
          <w:color w:val="auto"/>
          <w:sz w:val="24"/>
          <w:szCs w:val="24"/>
        </w:rPr>
        <w:t>, serão apurados e julgados conjuntamente, nos mesmos autos, observados o rito procedimental e autoridade compet</w:t>
      </w:r>
      <w:r>
        <w:rPr>
          <w:rFonts w:ascii="Times New Roman" w:hAnsi="Times New Roman" w:cs="Times New Roman"/>
          <w:color w:val="auto"/>
          <w:sz w:val="24"/>
          <w:szCs w:val="24"/>
        </w:rPr>
        <w:t xml:space="preserve">ente definidos na referida Lei </w:t>
      </w:r>
      <w:r w:rsidRPr="00855497">
        <w:rPr>
          <w:rFonts w:ascii="Times New Roman" w:hAnsi="Times New Roman" w:cs="Times New Roman"/>
          <w:color w:val="auto"/>
          <w:sz w:val="24"/>
          <w:szCs w:val="24"/>
        </w:rPr>
        <w:t>.</w:t>
      </w:r>
    </w:p>
    <w:p w14:paraId="139E7296"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9E950C" w14:textId="77777777" w:rsidR="003A1FBA" w:rsidRPr="00855497"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725D7850" w14:textId="77777777" w:rsidR="003A1FBA" w:rsidRDefault="003A1FBA" w:rsidP="003A1FBA">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34" w:anchor="163" w:history="1">
        <w:r w:rsidRPr="00855497">
          <w:rPr>
            <w:rStyle w:val="Hyperlink"/>
            <w:rFonts w:ascii="Times New Roman" w:hAnsi="Times New Roman" w:cs="Times New Roman"/>
            <w:color w:val="auto"/>
            <w:sz w:val="24"/>
            <w:szCs w:val="24"/>
          </w:rPr>
          <w:t>art. 163 da Lei nº 14.133/21</w:t>
        </w:r>
      </w:hyperlink>
      <w:r w:rsidRPr="00855497">
        <w:rPr>
          <w:rFonts w:ascii="Times New Roman" w:hAnsi="Times New Roman" w:cs="Times New Roman"/>
          <w:color w:val="auto"/>
          <w:sz w:val="24"/>
          <w:szCs w:val="24"/>
        </w:rPr>
        <w:t>.</w:t>
      </w:r>
    </w:p>
    <w:p w14:paraId="0D8BF038" w14:textId="06DD8ED3" w:rsidR="00FF2C24" w:rsidRPr="003A1FBA" w:rsidRDefault="003A1FBA" w:rsidP="003A1FBA">
      <w:pPr>
        <w:pStyle w:val="Nivel2"/>
        <w:numPr>
          <w:ilvl w:val="1"/>
          <w:numId w:val="13"/>
        </w:numPr>
        <w:tabs>
          <w:tab w:val="left" w:pos="284"/>
          <w:tab w:val="left" w:pos="567"/>
          <w:tab w:val="left" w:pos="709"/>
          <w:tab w:val="left" w:pos="993"/>
        </w:tabs>
        <w:spacing w:before="0" w:after="0" w:line="240" w:lineRule="auto"/>
        <w:ind w:left="0" w:firstLine="0"/>
        <w:rPr>
          <w:rFonts w:ascii="Times New Roman" w:hAnsi="Times New Roman" w:cs="Times New Roman"/>
          <w:iCs/>
          <w:color w:val="auto"/>
          <w:sz w:val="24"/>
          <w:szCs w:val="24"/>
        </w:rPr>
      </w:pPr>
      <w:r w:rsidRPr="003A1FBA">
        <w:rPr>
          <w:rFonts w:ascii="Times New Roman" w:hAnsi="Times New Roman" w:cs="Times New Roman"/>
          <w:color w:val="auto"/>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0C7BB89" w14:textId="77777777" w:rsidR="003A1FBA" w:rsidRPr="00855497" w:rsidRDefault="003A1FBA" w:rsidP="003A1FBA">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4C8B3B02" w14:textId="77777777" w:rsidR="00FF2C24" w:rsidRPr="00855497" w:rsidRDefault="00FF2C24" w:rsidP="002E6F59">
      <w:pPr>
        <w:pStyle w:val="Nivel01"/>
        <w:tabs>
          <w:tab w:val="clear" w:pos="567"/>
          <w:tab w:val="left" w:pos="284"/>
          <w:tab w:val="left" w:pos="426"/>
        </w:tabs>
        <w:spacing w:before="0"/>
        <w:ind w:left="0" w:firstLine="0"/>
        <w:rPr>
          <w:rFonts w:ascii="Times New Roman" w:hAnsi="Times New Roman" w:cs="Times New Roman"/>
          <w:sz w:val="24"/>
        </w:rPr>
      </w:pPr>
      <w:bookmarkStart w:id="53" w:name="_Toc178794717"/>
      <w:r w:rsidRPr="00855497">
        <w:rPr>
          <w:rFonts w:ascii="Times New Roman" w:hAnsi="Times New Roman" w:cs="Times New Roman"/>
          <w:sz w:val="24"/>
        </w:rPr>
        <w:t>REAJUSTE</w:t>
      </w:r>
      <w:bookmarkEnd w:id="53"/>
      <w:r w:rsidRPr="00855497">
        <w:rPr>
          <w:rFonts w:ascii="Times New Roman" w:hAnsi="Times New Roman" w:cs="Times New Roman"/>
          <w:sz w:val="24"/>
        </w:rPr>
        <w:t xml:space="preserve"> </w:t>
      </w:r>
    </w:p>
    <w:p w14:paraId="14638B14" w14:textId="33ED97AB"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preços inicialmente contratados são fixos e irreajustáveis no prazo de um ano contado da data do orçamento estimado, em</w:t>
      </w:r>
      <w:r w:rsidR="007B6D47" w:rsidRPr="00855497">
        <w:rPr>
          <w:rFonts w:ascii="Times New Roman" w:hAnsi="Times New Roman" w:cs="Times New Roman"/>
          <w:color w:val="auto"/>
          <w:sz w:val="24"/>
          <w:szCs w:val="24"/>
        </w:rPr>
        <w:t xml:space="preserve"> </w:t>
      </w:r>
      <w:r w:rsidR="00855497" w:rsidRPr="00855497">
        <w:rPr>
          <w:rFonts w:ascii="Times New Roman" w:hAnsi="Times New Roman" w:cs="Times New Roman"/>
          <w:color w:val="auto"/>
          <w:sz w:val="24"/>
          <w:szCs w:val="24"/>
        </w:rPr>
        <w:t>24</w:t>
      </w:r>
      <w:r w:rsidRPr="00855497">
        <w:rPr>
          <w:rFonts w:ascii="Times New Roman" w:hAnsi="Times New Roman" w:cs="Times New Roman"/>
          <w:iCs/>
          <w:color w:val="auto"/>
          <w:sz w:val="24"/>
          <w:szCs w:val="24"/>
        </w:rPr>
        <w:t>/</w:t>
      </w:r>
      <w:r w:rsidR="00855497" w:rsidRPr="00855497">
        <w:rPr>
          <w:rFonts w:ascii="Times New Roman" w:hAnsi="Times New Roman" w:cs="Times New Roman"/>
          <w:iCs/>
          <w:color w:val="auto"/>
          <w:sz w:val="24"/>
          <w:szCs w:val="24"/>
        </w:rPr>
        <w:t>04</w:t>
      </w:r>
      <w:r w:rsidRPr="00855497">
        <w:rPr>
          <w:rFonts w:ascii="Times New Roman" w:hAnsi="Times New Roman" w:cs="Times New Roman"/>
          <w:iCs/>
          <w:color w:val="auto"/>
          <w:sz w:val="24"/>
          <w:szCs w:val="24"/>
        </w:rPr>
        <w:t>/202</w:t>
      </w:r>
      <w:r w:rsidR="00855497" w:rsidRPr="00855497">
        <w:rPr>
          <w:rFonts w:ascii="Times New Roman" w:hAnsi="Times New Roman" w:cs="Times New Roman"/>
          <w:iCs/>
          <w:color w:val="auto"/>
          <w:sz w:val="24"/>
          <w:szCs w:val="24"/>
        </w:rPr>
        <w:t>5</w:t>
      </w:r>
      <w:r w:rsidRPr="00855497">
        <w:rPr>
          <w:rFonts w:ascii="Times New Roman" w:hAnsi="Times New Roman" w:cs="Times New Roman"/>
          <w:color w:val="auto"/>
          <w:sz w:val="24"/>
          <w:szCs w:val="24"/>
        </w:rPr>
        <w:t>.</w:t>
      </w:r>
    </w:p>
    <w:p w14:paraId="49DB3F74"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855497">
        <w:rPr>
          <w:rFonts w:ascii="Times New Roman" w:hAnsi="Times New Roman" w:cs="Times New Roman"/>
          <w:iCs/>
          <w:color w:val="auto"/>
          <w:sz w:val="24"/>
          <w:szCs w:val="24"/>
        </w:rPr>
        <w:t>,</w:t>
      </w:r>
      <w:r w:rsidRPr="00855497">
        <w:rPr>
          <w:rFonts w:ascii="Times New Roman" w:hAnsi="Times New Roman" w:cs="Times New Roman"/>
          <w:color w:val="auto"/>
          <w:sz w:val="24"/>
          <w:szCs w:val="24"/>
        </w:rPr>
        <w:t xml:space="preserve"> exclusivamente para as obrigações iniciadas e concluídas após a ocorrência da anualidade.</w:t>
      </w:r>
    </w:p>
    <w:p w14:paraId="7B1E2006"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4DBF930B"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Pr="00855497">
        <w:rPr>
          <w:rFonts w:ascii="Times New Roman" w:eastAsia="Times New Roman" w:hAnsi="Times New Roman" w:cs="Times New Roman"/>
          <w:color w:val="auto"/>
          <w:sz w:val="24"/>
          <w:szCs w:val="24"/>
        </w:rPr>
        <w:t xml:space="preserve"> </w:t>
      </w:r>
    </w:p>
    <w:p w14:paraId="4978F96B"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Nas aferições finais, o(s) índice(s) utilizado(s) para reajuste será(ão), obrigatoriamente, o(s) definitivo(s).</w:t>
      </w:r>
    </w:p>
    <w:p w14:paraId="41055157"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040E5DC9"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3630A011" w14:textId="77777777" w:rsidR="00FF2C24" w:rsidRPr="00855497" w:rsidRDefault="00FF2C24" w:rsidP="002E6F5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reajuste será realizado por apostilamento.</w:t>
      </w:r>
    </w:p>
    <w:p w14:paraId="027980EC" w14:textId="77777777" w:rsidR="00FF2C24" w:rsidRPr="00855497" w:rsidRDefault="00FF2C24" w:rsidP="002E6F59">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0A53A1EC" w14:textId="77777777" w:rsidR="00FF2C24" w:rsidRPr="00855497" w:rsidRDefault="00FF2C24" w:rsidP="002E6F59">
      <w:pPr>
        <w:pStyle w:val="Nivel01"/>
        <w:tabs>
          <w:tab w:val="clear" w:pos="567"/>
          <w:tab w:val="left" w:pos="426"/>
        </w:tabs>
        <w:spacing w:before="0"/>
        <w:ind w:left="0" w:firstLine="0"/>
        <w:rPr>
          <w:rFonts w:ascii="Times New Roman" w:hAnsi="Times New Roman" w:cs="Times New Roman"/>
          <w:sz w:val="24"/>
        </w:rPr>
      </w:pPr>
      <w:bookmarkStart w:id="54" w:name="_Toc178794718"/>
      <w:r w:rsidRPr="00855497">
        <w:rPr>
          <w:rFonts w:ascii="Times New Roman" w:hAnsi="Times New Roman" w:cs="Times New Roman"/>
          <w:sz w:val="24"/>
        </w:rPr>
        <w:t>DA IMPUGNAÇÃO AO EDITAL E DO PEDIDO DE ESCLARECIMENTO</w:t>
      </w:r>
      <w:bookmarkEnd w:id="54"/>
    </w:p>
    <w:p w14:paraId="45779974"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Qualquer pessoa é parte legítima para impugnar este Edital por irregularidade na aplicação da </w:t>
      </w:r>
      <w:hyperlink r:id="rId35"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devendo protocolar o pedido até 3 (três) dias úteis antes da data da abertura do certame.</w:t>
      </w:r>
    </w:p>
    <w:p w14:paraId="1846C2E3"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DAF3B28"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impugnação e o pedido de esclarecimento poderão ser realizados por forma eletrônica, </w:t>
      </w:r>
      <w:r w:rsidRPr="00855497">
        <w:rPr>
          <w:rFonts w:ascii="Times New Roman" w:hAnsi="Times New Roman" w:cs="Times New Roman"/>
          <w:iCs/>
          <w:color w:val="auto"/>
          <w:sz w:val="24"/>
          <w:szCs w:val="24"/>
        </w:rPr>
        <w:t>pelos seguintes meios</w:t>
      </w:r>
      <w:r w:rsidRPr="00855497">
        <w:rPr>
          <w:rFonts w:ascii="Times New Roman" w:hAnsi="Times New Roman" w:cs="Times New Roman"/>
          <w:color w:val="auto"/>
          <w:sz w:val="24"/>
          <w:szCs w:val="24"/>
        </w:rPr>
        <w:t xml:space="preserve">: </w:t>
      </w:r>
      <w:hyperlink r:id="rId36" w:history="1">
        <w:r w:rsidRPr="00855497">
          <w:rPr>
            <w:rStyle w:val="Hyperlink"/>
            <w:rFonts w:ascii="Times New Roman" w:hAnsi="Times New Roman" w:cs="Times New Roman"/>
            <w:color w:val="auto"/>
            <w:sz w:val="24"/>
            <w:szCs w:val="24"/>
          </w:rPr>
          <w:t>https://licitanet.com.br</w:t>
        </w:r>
      </w:hyperlink>
      <w:r w:rsidRPr="00855497">
        <w:rPr>
          <w:rFonts w:ascii="Times New Roman" w:hAnsi="Times New Roman" w:cs="Times New Roman"/>
          <w:color w:val="auto"/>
          <w:sz w:val="24"/>
          <w:szCs w:val="24"/>
        </w:rPr>
        <w:t xml:space="preserve"> ou pelo email: </w:t>
      </w:r>
      <w:hyperlink r:id="rId37" w:history="1">
        <w:r w:rsidRPr="00855497">
          <w:rPr>
            <w:rStyle w:val="Hyperlink"/>
            <w:rFonts w:ascii="Times New Roman" w:hAnsi="Times New Roman" w:cs="Times New Roman"/>
            <w:color w:val="auto"/>
            <w:sz w:val="24"/>
            <w:szCs w:val="24"/>
          </w:rPr>
          <w:t>licitacao.pmcamg@gmail.com</w:t>
        </w:r>
      </w:hyperlink>
      <w:r w:rsidRPr="00855497">
        <w:rPr>
          <w:rFonts w:ascii="Times New Roman" w:hAnsi="Times New Roman" w:cs="Times New Roman"/>
          <w:color w:val="auto"/>
          <w:sz w:val="24"/>
          <w:szCs w:val="24"/>
        </w:rPr>
        <w:t xml:space="preserve">. </w:t>
      </w:r>
    </w:p>
    <w:p w14:paraId="767D4C50"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impugnações e pedidos de esclarecimentos não suspendem os prazos previstos no certame.</w:t>
      </w:r>
    </w:p>
    <w:p w14:paraId="3FE590B9" w14:textId="77777777" w:rsidR="00FF2C24" w:rsidRPr="00855497" w:rsidRDefault="00FF2C24" w:rsidP="002E6F59">
      <w:pPr>
        <w:pStyle w:val="Nivel3"/>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64EDE631"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Acolhida a impugnação, será definida e publicada nova data para a realização do certame.</w:t>
      </w:r>
    </w:p>
    <w:p w14:paraId="15A4CF9A" w14:textId="77777777" w:rsidR="00FF2C24" w:rsidRPr="00855497" w:rsidRDefault="00FF2C24" w:rsidP="002E6F5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EBD0CB3" w14:textId="77777777" w:rsidR="00FF2C24" w:rsidRPr="00855497" w:rsidRDefault="00FF2C24" w:rsidP="002E6F59">
      <w:pPr>
        <w:pStyle w:val="Nivel01"/>
        <w:tabs>
          <w:tab w:val="clear" w:pos="567"/>
          <w:tab w:val="left" w:pos="426"/>
        </w:tabs>
        <w:spacing w:before="0"/>
        <w:ind w:left="0" w:firstLine="0"/>
        <w:rPr>
          <w:rFonts w:ascii="Times New Roman" w:hAnsi="Times New Roman" w:cs="Times New Roman"/>
          <w:sz w:val="24"/>
        </w:rPr>
      </w:pPr>
      <w:bookmarkStart w:id="55" w:name="_Toc178794719"/>
      <w:r w:rsidRPr="00855497">
        <w:rPr>
          <w:rFonts w:ascii="Times New Roman" w:hAnsi="Times New Roman" w:cs="Times New Roman"/>
          <w:sz w:val="24"/>
        </w:rPr>
        <w:t>DAS DISPOSIÇÕES GERAIS</w:t>
      </w:r>
      <w:bookmarkEnd w:id="55"/>
    </w:p>
    <w:p w14:paraId="659D3359"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Será divulgada ata da sessão pública no sistema eletrônico.</w:t>
      </w:r>
    </w:p>
    <w:p w14:paraId="5AC7D524"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F48B0ED"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Todas as referências de tempo no Edital, no aviso e durante a sessão pública observarão o horário de Brasília - DF.</w:t>
      </w:r>
    </w:p>
    <w:p w14:paraId="62B84EAF"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homologação do resultado desta licitação não implicará direito à contratação.</w:t>
      </w:r>
    </w:p>
    <w:p w14:paraId="53AF8091"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EE41139"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E756350"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586FE953" w14:textId="77777777" w:rsidR="00FF2C24" w:rsidRPr="00855497" w:rsidRDefault="00FF2C24"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5856F941" w14:textId="77777777" w:rsidR="00FF2C24" w:rsidRPr="00855497" w:rsidRDefault="00FF2C24" w:rsidP="002E6F5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1BA5263B" w14:textId="4C146569" w:rsidR="00FF2C24" w:rsidRPr="00855497" w:rsidRDefault="00FF2C24" w:rsidP="002E6F5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O Edital e seus anexos estão disponíveis, na íntegra, no Portal Nacional de Contratações Públicas (PNCP)</w:t>
      </w:r>
      <w:r w:rsidR="004177A1" w:rsidRPr="00855497">
        <w:rPr>
          <w:rFonts w:ascii="Times New Roman" w:hAnsi="Times New Roman" w:cs="Times New Roman"/>
          <w:color w:val="auto"/>
          <w:sz w:val="24"/>
          <w:szCs w:val="24"/>
        </w:rPr>
        <w:t>.</w:t>
      </w:r>
    </w:p>
    <w:p w14:paraId="29B86353" w14:textId="77777777" w:rsidR="00FF2C24" w:rsidRPr="00855497" w:rsidRDefault="00FF2C24" w:rsidP="002E6F5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855497">
        <w:rPr>
          <w:rFonts w:ascii="Times New Roman" w:hAnsi="Times New Roman" w:cs="Times New Roman"/>
          <w:color w:val="auto"/>
          <w:sz w:val="24"/>
          <w:szCs w:val="24"/>
        </w:rPr>
        <w:t>Integram este Edital, para todos os fins e efeitos, os seguintes anexos:</w:t>
      </w:r>
    </w:p>
    <w:p w14:paraId="21C74258" w14:textId="28FF531C" w:rsidR="00FF2C24" w:rsidRPr="00855497" w:rsidRDefault="00FF2C24" w:rsidP="002E6F5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ANEXO I – Termo de Referência</w:t>
      </w:r>
      <w:r w:rsidR="004177A1" w:rsidRPr="00855497">
        <w:rPr>
          <w:rFonts w:ascii="Times New Roman" w:hAnsi="Times New Roman" w:cs="Times New Roman"/>
          <w:color w:val="auto"/>
          <w:sz w:val="24"/>
          <w:szCs w:val="24"/>
        </w:rPr>
        <w:t>;</w:t>
      </w:r>
    </w:p>
    <w:p w14:paraId="7448DF9D" w14:textId="78E29F1F" w:rsidR="00FF2C24" w:rsidRPr="00855497" w:rsidRDefault="00FF2C24" w:rsidP="002E6F59">
      <w:pPr>
        <w:pStyle w:val="Nivel4"/>
        <w:tabs>
          <w:tab w:val="left" w:pos="284"/>
          <w:tab w:val="left" w:pos="993"/>
        </w:tabs>
        <w:spacing w:before="0" w:after="0" w:line="240" w:lineRule="auto"/>
        <w:ind w:left="0"/>
        <w:rPr>
          <w:rFonts w:ascii="Times New Roman" w:hAnsi="Times New Roman" w:cs="Times New Roman"/>
          <w:sz w:val="24"/>
          <w:szCs w:val="24"/>
        </w:rPr>
      </w:pPr>
      <w:r w:rsidRPr="00855497">
        <w:rPr>
          <w:rFonts w:ascii="Times New Roman" w:hAnsi="Times New Roman" w:cs="Times New Roman"/>
          <w:sz w:val="24"/>
          <w:szCs w:val="24"/>
        </w:rPr>
        <w:t>Apêndice do Anexo I – Estudo Técnico Preliminar</w:t>
      </w:r>
      <w:r w:rsidR="004177A1" w:rsidRPr="00855497">
        <w:rPr>
          <w:rFonts w:ascii="Times New Roman" w:hAnsi="Times New Roman" w:cs="Times New Roman"/>
          <w:sz w:val="24"/>
          <w:szCs w:val="24"/>
        </w:rPr>
        <w:t>;</w:t>
      </w:r>
    </w:p>
    <w:p w14:paraId="2AB78C56" w14:textId="10ED40FB" w:rsidR="00FF2C24" w:rsidRPr="00855497" w:rsidRDefault="00FF2C24" w:rsidP="002E6F5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ANEXO II – Minuta de Termo de Contrato</w:t>
      </w:r>
      <w:r w:rsidR="004177A1" w:rsidRPr="00855497">
        <w:rPr>
          <w:rFonts w:ascii="Times New Roman" w:hAnsi="Times New Roman" w:cs="Times New Roman"/>
          <w:color w:val="auto"/>
          <w:sz w:val="24"/>
          <w:szCs w:val="24"/>
        </w:rPr>
        <w:t>;</w:t>
      </w:r>
    </w:p>
    <w:p w14:paraId="5E8F9449" w14:textId="0309256C" w:rsidR="00FF2C24" w:rsidRPr="00855497" w:rsidRDefault="00FF2C24" w:rsidP="002E6F5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ANEXO III – Declarações</w:t>
      </w:r>
      <w:r w:rsidR="004177A1" w:rsidRPr="00855497">
        <w:rPr>
          <w:rFonts w:ascii="Times New Roman" w:hAnsi="Times New Roman" w:cs="Times New Roman"/>
          <w:color w:val="auto"/>
          <w:sz w:val="24"/>
          <w:szCs w:val="24"/>
        </w:rPr>
        <w:t>;</w:t>
      </w:r>
    </w:p>
    <w:p w14:paraId="45389494" w14:textId="58A8BED2" w:rsidR="00FF2C24" w:rsidRPr="00855497" w:rsidRDefault="00FF2C24" w:rsidP="002E6F5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ANEXO IV – Modelo de Propsota</w:t>
      </w:r>
      <w:r w:rsidR="004177A1" w:rsidRPr="00855497">
        <w:rPr>
          <w:rFonts w:ascii="Times New Roman" w:hAnsi="Times New Roman" w:cs="Times New Roman"/>
          <w:color w:val="auto"/>
          <w:sz w:val="24"/>
          <w:szCs w:val="24"/>
        </w:rPr>
        <w:t>;</w:t>
      </w:r>
    </w:p>
    <w:p w14:paraId="26A8C65D" w14:textId="45834988" w:rsidR="00FF2C24" w:rsidRPr="00855497" w:rsidRDefault="00FF2C24" w:rsidP="002E6F5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ANEXO V – Ata de Registro de Preço </w:t>
      </w:r>
      <w:r w:rsidR="004177A1" w:rsidRPr="00855497">
        <w:rPr>
          <w:rFonts w:ascii="Times New Roman" w:hAnsi="Times New Roman" w:cs="Times New Roman"/>
          <w:color w:val="auto"/>
          <w:sz w:val="24"/>
          <w:szCs w:val="24"/>
        </w:rPr>
        <w:t>.</w:t>
      </w:r>
    </w:p>
    <w:p w14:paraId="2ECFA1DA" w14:textId="77777777" w:rsidR="00B84560" w:rsidRPr="00855497" w:rsidRDefault="00B84560" w:rsidP="002E6F5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6E8106FA" w14:textId="782267CE" w:rsidR="00B84560" w:rsidRPr="00855497" w:rsidRDefault="00682AB6" w:rsidP="002E6F59">
      <w:pPr>
        <w:tabs>
          <w:tab w:val="left" w:pos="284"/>
          <w:tab w:val="left" w:pos="993"/>
        </w:tabs>
        <w:spacing w:after="0" w:line="240" w:lineRule="auto"/>
        <w:rPr>
          <w:rFonts w:ascii="Times New Roman" w:eastAsia="MS Mincho" w:hAnsi="Times New Roman"/>
          <w:sz w:val="24"/>
          <w:szCs w:val="24"/>
        </w:rPr>
      </w:pPr>
      <w:r w:rsidRPr="00855497">
        <w:rPr>
          <w:rFonts w:ascii="Times New Roman" w:eastAsia="MS Mincho" w:hAnsi="Times New Roman"/>
          <w:sz w:val="24"/>
          <w:szCs w:val="24"/>
        </w:rPr>
        <w:t>Uberaba</w:t>
      </w:r>
      <w:r w:rsidR="00426BCA" w:rsidRPr="00855497">
        <w:rPr>
          <w:rFonts w:ascii="Times New Roman" w:eastAsia="MS Mincho" w:hAnsi="Times New Roman"/>
          <w:sz w:val="24"/>
          <w:szCs w:val="24"/>
        </w:rPr>
        <w:t>/MG,</w:t>
      </w:r>
      <w:r w:rsidR="00C15056" w:rsidRPr="00855497">
        <w:rPr>
          <w:rFonts w:ascii="Times New Roman" w:eastAsia="MS Mincho" w:hAnsi="Times New Roman"/>
          <w:sz w:val="24"/>
          <w:szCs w:val="24"/>
        </w:rPr>
        <w:t xml:space="preserve"> </w:t>
      </w:r>
      <w:r w:rsidR="00AC789E">
        <w:rPr>
          <w:rFonts w:ascii="Times New Roman" w:eastAsia="MS Mincho" w:hAnsi="Times New Roman"/>
          <w:sz w:val="24"/>
          <w:szCs w:val="24"/>
        </w:rPr>
        <w:t>30 de abril</w:t>
      </w:r>
      <w:r w:rsidR="002E6F59" w:rsidRPr="00855497">
        <w:rPr>
          <w:rFonts w:ascii="Times New Roman" w:eastAsia="MS Mincho" w:hAnsi="Times New Roman"/>
          <w:sz w:val="24"/>
          <w:szCs w:val="24"/>
        </w:rPr>
        <w:t xml:space="preserve"> de</w:t>
      </w:r>
      <w:r w:rsidR="00426BCA" w:rsidRPr="00855497">
        <w:rPr>
          <w:rFonts w:ascii="Times New Roman" w:eastAsia="MS Mincho" w:hAnsi="Times New Roman"/>
          <w:sz w:val="24"/>
          <w:szCs w:val="24"/>
        </w:rPr>
        <w:t xml:space="preserve"> 202</w:t>
      </w:r>
      <w:r w:rsidR="008A19E5" w:rsidRPr="00855497">
        <w:rPr>
          <w:rFonts w:ascii="Times New Roman" w:eastAsia="MS Mincho" w:hAnsi="Times New Roman"/>
          <w:sz w:val="24"/>
          <w:szCs w:val="24"/>
        </w:rPr>
        <w:t>5</w:t>
      </w:r>
      <w:r w:rsidRPr="00855497">
        <w:rPr>
          <w:rFonts w:ascii="Times New Roman" w:eastAsia="MS Mincho" w:hAnsi="Times New Roman"/>
          <w:sz w:val="24"/>
          <w:szCs w:val="24"/>
        </w:rPr>
        <w:t>.</w:t>
      </w:r>
    </w:p>
    <w:p w14:paraId="43DBC07E" w14:textId="77777777" w:rsidR="00BC63C0" w:rsidRPr="00855497" w:rsidRDefault="00BC63C0" w:rsidP="002E6F59">
      <w:pPr>
        <w:tabs>
          <w:tab w:val="left" w:pos="284"/>
          <w:tab w:val="left" w:pos="993"/>
        </w:tabs>
        <w:spacing w:after="0" w:line="240" w:lineRule="auto"/>
        <w:rPr>
          <w:rFonts w:ascii="Times New Roman" w:eastAsia="MS Mincho" w:hAnsi="Times New Roman"/>
          <w:sz w:val="24"/>
          <w:szCs w:val="24"/>
        </w:rPr>
      </w:pPr>
    </w:p>
    <w:p w14:paraId="4D757DC4" w14:textId="77777777" w:rsidR="002E6F59" w:rsidRPr="00855497" w:rsidRDefault="002E6F59" w:rsidP="002E6F59">
      <w:pPr>
        <w:tabs>
          <w:tab w:val="left" w:pos="284"/>
          <w:tab w:val="left" w:pos="993"/>
        </w:tabs>
        <w:spacing w:after="0" w:line="240" w:lineRule="auto"/>
        <w:rPr>
          <w:rFonts w:ascii="Times New Roman" w:eastAsia="MS Mincho" w:hAnsi="Times New Roman"/>
          <w:sz w:val="24"/>
          <w:szCs w:val="24"/>
        </w:rPr>
      </w:pPr>
    </w:p>
    <w:p w14:paraId="50D21BB9" w14:textId="77777777" w:rsidR="00BC63C0" w:rsidRPr="00855497" w:rsidRDefault="00BC63C0" w:rsidP="002E6F59">
      <w:pPr>
        <w:tabs>
          <w:tab w:val="left" w:pos="284"/>
          <w:tab w:val="left" w:pos="993"/>
        </w:tabs>
        <w:spacing w:after="0" w:line="240" w:lineRule="auto"/>
        <w:jc w:val="center"/>
        <w:rPr>
          <w:rFonts w:ascii="Times New Roman" w:eastAsia="MS Mincho" w:hAnsi="Times New Roman"/>
          <w:sz w:val="24"/>
          <w:szCs w:val="24"/>
        </w:rPr>
      </w:pPr>
    </w:p>
    <w:p w14:paraId="2F669C80"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sz w:val="24"/>
          <w:szCs w:val="24"/>
        </w:rPr>
      </w:pPr>
    </w:p>
    <w:p w14:paraId="277E5828" w14:textId="486E777B" w:rsidR="00BC63C0" w:rsidRPr="00855497" w:rsidRDefault="007B6D47" w:rsidP="002E6F59">
      <w:pPr>
        <w:tabs>
          <w:tab w:val="left" w:pos="284"/>
          <w:tab w:val="left" w:pos="993"/>
        </w:tabs>
        <w:spacing w:after="0" w:line="240" w:lineRule="auto"/>
        <w:jc w:val="center"/>
        <w:rPr>
          <w:rFonts w:ascii="Times New Roman" w:eastAsia="MS Mincho" w:hAnsi="Times New Roman"/>
          <w:b/>
          <w:sz w:val="24"/>
          <w:szCs w:val="24"/>
        </w:rPr>
      </w:pPr>
      <w:r w:rsidRPr="00855497">
        <w:rPr>
          <w:rFonts w:ascii="Times New Roman" w:eastAsia="MS Mincho" w:hAnsi="Times New Roman"/>
          <w:b/>
          <w:sz w:val="24"/>
          <w:szCs w:val="24"/>
        </w:rPr>
        <w:t>CELSO</w:t>
      </w:r>
      <w:r w:rsidR="002E6F59" w:rsidRPr="00855497">
        <w:rPr>
          <w:rFonts w:ascii="Times New Roman" w:eastAsia="MS Mincho" w:hAnsi="Times New Roman"/>
          <w:b/>
          <w:sz w:val="24"/>
          <w:szCs w:val="24"/>
        </w:rPr>
        <w:t>N</w:t>
      </w:r>
      <w:r w:rsidRPr="00855497">
        <w:rPr>
          <w:rFonts w:ascii="Times New Roman" w:eastAsia="MS Mincho" w:hAnsi="Times New Roman"/>
          <w:b/>
          <w:sz w:val="24"/>
          <w:szCs w:val="24"/>
        </w:rPr>
        <w:t xml:space="preserve"> PIRES DE OLIVEIRA</w:t>
      </w:r>
    </w:p>
    <w:p w14:paraId="3508C91A" w14:textId="77777777" w:rsidR="00BC63C0" w:rsidRPr="00855497" w:rsidRDefault="00BC63C0" w:rsidP="002E6F59">
      <w:pPr>
        <w:tabs>
          <w:tab w:val="left" w:pos="284"/>
          <w:tab w:val="left" w:pos="993"/>
        </w:tabs>
        <w:spacing w:after="0" w:line="240" w:lineRule="auto"/>
        <w:jc w:val="center"/>
        <w:rPr>
          <w:rFonts w:ascii="Times New Roman" w:eastAsia="MS Mincho" w:hAnsi="Times New Roman"/>
          <w:b/>
          <w:sz w:val="24"/>
          <w:szCs w:val="24"/>
        </w:rPr>
      </w:pPr>
      <w:r w:rsidRPr="00855497">
        <w:rPr>
          <w:rFonts w:ascii="Times New Roman" w:eastAsia="MS Mincho" w:hAnsi="Times New Roman"/>
          <w:b/>
          <w:sz w:val="24"/>
          <w:szCs w:val="24"/>
        </w:rPr>
        <w:t>PRESIDENTE CONVALE</w:t>
      </w:r>
    </w:p>
    <w:p w14:paraId="217EA715" w14:textId="77777777" w:rsidR="00B82D5D" w:rsidRPr="00855497" w:rsidRDefault="00B82D5D" w:rsidP="002E6F59">
      <w:pPr>
        <w:tabs>
          <w:tab w:val="left" w:pos="284"/>
          <w:tab w:val="left" w:pos="993"/>
        </w:tabs>
        <w:spacing w:after="0" w:line="240" w:lineRule="auto"/>
        <w:jc w:val="center"/>
        <w:rPr>
          <w:rFonts w:ascii="Times New Roman" w:eastAsia="MS Mincho" w:hAnsi="Times New Roman"/>
          <w:b/>
          <w:sz w:val="24"/>
          <w:szCs w:val="24"/>
        </w:rPr>
      </w:pPr>
    </w:p>
    <w:p w14:paraId="343469E8" w14:textId="77777777" w:rsidR="00B82D5D" w:rsidRPr="00855497" w:rsidRDefault="00B82D5D" w:rsidP="002E6F59">
      <w:pPr>
        <w:tabs>
          <w:tab w:val="left" w:pos="284"/>
          <w:tab w:val="left" w:pos="993"/>
        </w:tabs>
        <w:spacing w:after="0" w:line="240" w:lineRule="auto"/>
        <w:jc w:val="center"/>
        <w:rPr>
          <w:rFonts w:ascii="Times New Roman" w:eastAsia="MS Mincho" w:hAnsi="Times New Roman"/>
          <w:b/>
          <w:sz w:val="24"/>
          <w:szCs w:val="24"/>
        </w:rPr>
      </w:pPr>
    </w:p>
    <w:p w14:paraId="0E8E9B3E"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0FE64A9B"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10C8CED0"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02B2C560"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1F4AB61D"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10393FE5"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7F54F7FF"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79BB0099"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1612DD4E"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6CC0A637"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35B5849E" w14:textId="77777777" w:rsidR="002E6F59"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5AF54CA9"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0F8ACEEE"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5B314AA3"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0D0948AD"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3835D92F"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04D9ACBB"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2DC42E71"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5A367AD8" w14:textId="77777777" w:rsidR="00AC789E"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7713897B" w14:textId="77777777" w:rsidR="00AC789E" w:rsidRPr="00855497" w:rsidRDefault="00AC789E" w:rsidP="002E6F59">
      <w:pPr>
        <w:tabs>
          <w:tab w:val="left" w:pos="284"/>
          <w:tab w:val="left" w:pos="993"/>
        </w:tabs>
        <w:spacing w:after="0" w:line="240" w:lineRule="auto"/>
        <w:jc w:val="center"/>
        <w:rPr>
          <w:rFonts w:ascii="Times New Roman" w:eastAsia="MS Mincho" w:hAnsi="Times New Roman"/>
          <w:b/>
          <w:sz w:val="24"/>
          <w:szCs w:val="24"/>
        </w:rPr>
      </w:pPr>
    </w:p>
    <w:p w14:paraId="0FAD65F6" w14:textId="77777777" w:rsidR="002E6F59" w:rsidRPr="00855497" w:rsidRDefault="002E6F59" w:rsidP="002E6F59">
      <w:pPr>
        <w:tabs>
          <w:tab w:val="left" w:pos="284"/>
          <w:tab w:val="left" w:pos="993"/>
        </w:tabs>
        <w:spacing w:after="0" w:line="240" w:lineRule="auto"/>
        <w:jc w:val="center"/>
        <w:rPr>
          <w:rFonts w:ascii="Times New Roman" w:eastAsia="MS Mincho" w:hAnsi="Times New Roman"/>
          <w:b/>
          <w:sz w:val="24"/>
          <w:szCs w:val="24"/>
        </w:rPr>
      </w:pPr>
    </w:p>
    <w:p w14:paraId="2D17CABB" w14:textId="77777777" w:rsidR="00BC63C0" w:rsidRPr="00855497" w:rsidRDefault="00BC63C0" w:rsidP="002E6F59">
      <w:pPr>
        <w:tabs>
          <w:tab w:val="left" w:pos="284"/>
          <w:tab w:val="left" w:pos="993"/>
        </w:tabs>
        <w:spacing w:after="0" w:line="240" w:lineRule="auto"/>
        <w:jc w:val="center"/>
        <w:rPr>
          <w:rFonts w:ascii="Times New Roman" w:eastAsia="MS Mincho" w:hAnsi="Times New Roman"/>
          <w:b/>
          <w:sz w:val="24"/>
          <w:szCs w:val="24"/>
        </w:rPr>
      </w:pPr>
    </w:p>
    <w:p w14:paraId="06A87BA6" w14:textId="75F67AA6" w:rsidR="00FF2C24" w:rsidRPr="00855497" w:rsidRDefault="00FF2C24" w:rsidP="002E6F59">
      <w:pPr>
        <w:pStyle w:val="Nivel01"/>
        <w:numPr>
          <w:ilvl w:val="0"/>
          <w:numId w:val="0"/>
        </w:numPr>
        <w:tabs>
          <w:tab w:val="clear" w:pos="567"/>
          <w:tab w:val="left" w:pos="284"/>
        </w:tabs>
        <w:spacing w:before="0"/>
        <w:jc w:val="center"/>
        <w:rPr>
          <w:rFonts w:ascii="Times New Roman" w:hAnsi="Times New Roman" w:cs="Times New Roman"/>
          <w:sz w:val="24"/>
        </w:rPr>
      </w:pPr>
      <w:bookmarkStart w:id="56" w:name="_Toc178794720"/>
      <w:bookmarkStart w:id="57" w:name="_Hlk82471863"/>
      <w:bookmarkEnd w:id="40"/>
      <w:r w:rsidRPr="00855497">
        <w:rPr>
          <w:rFonts w:ascii="Times New Roman" w:hAnsi="Times New Roman" w:cs="Times New Roman"/>
          <w:sz w:val="24"/>
        </w:rPr>
        <w:lastRenderedPageBreak/>
        <w:t>ANEXO I</w:t>
      </w:r>
      <w:bookmarkEnd w:id="56"/>
    </w:p>
    <w:p w14:paraId="089C3C7D" w14:textId="77777777" w:rsidR="00FF2C24" w:rsidRPr="00855497" w:rsidRDefault="00FF2C24" w:rsidP="002E6F59">
      <w:pPr>
        <w:pStyle w:val="Nivel01"/>
        <w:numPr>
          <w:ilvl w:val="0"/>
          <w:numId w:val="0"/>
        </w:numPr>
        <w:tabs>
          <w:tab w:val="clear" w:pos="567"/>
          <w:tab w:val="left" w:pos="284"/>
        </w:tabs>
        <w:spacing w:before="0"/>
        <w:jc w:val="center"/>
        <w:rPr>
          <w:rFonts w:ascii="Times New Roman" w:hAnsi="Times New Roman" w:cs="Times New Roman"/>
          <w:sz w:val="24"/>
        </w:rPr>
      </w:pPr>
    </w:p>
    <w:p w14:paraId="6CC94F30" w14:textId="77777777" w:rsidR="00FF2C24" w:rsidRPr="00855497" w:rsidRDefault="00FF2C24" w:rsidP="002E6F59">
      <w:pPr>
        <w:spacing w:after="0" w:line="240" w:lineRule="auto"/>
        <w:jc w:val="center"/>
        <w:rPr>
          <w:rFonts w:ascii="Times New Roman" w:hAnsi="Times New Roman"/>
          <w:b/>
          <w:sz w:val="24"/>
          <w:szCs w:val="24"/>
          <w:u w:val="single"/>
          <w:lang w:eastAsia="pt-BR"/>
        </w:rPr>
      </w:pPr>
      <w:bookmarkStart w:id="58" w:name="_Hlk181705071"/>
      <w:r w:rsidRPr="00855497">
        <w:rPr>
          <w:rFonts w:ascii="Times New Roman" w:hAnsi="Times New Roman"/>
          <w:b/>
          <w:sz w:val="24"/>
          <w:szCs w:val="24"/>
          <w:u w:val="single"/>
          <w:lang w:eastAsia="pt-BR"/>
        </w:rPr>
        <w:t>TERMO DE REFERÊNCIA</w:t>
      </w:r>
    </w:p>
    <w:p w14:paraId="2BE8314C" w14:textId="77777777" w:rsidR="00C15056" w:rsidRPr="00855497" w:rsidRDefault="00C15056" w:rsidP="002E6F59">
      <w:pPr>
        <w:spacing w:after="0" w:line="240" w:lineRule="auto"/>
        <w:jc w:val="center"/>
        <w:rPr>
          <w:rFonts w:ascii="Times New Roman" w:hAnsi="Times New Roman"/>
          <w:b/>
          <w:sz w:val="24"/>
          <w:szCs w:val="24"/>
          <w:u w:val="single"/>
          <w:lang w:eastAsia="pt-BR"/>
        </w:rPr>
      </w:pPr>
    </w:p>
    <w:p w14:paraId="3285FEFC" w14:textId="55D65953" w:rsidR="00185879" w:rsidRPr="00855497" w:rsidRDefault="00185879" w:rsidP="002E6F59">
      <w:pPr>
        <w:pStyle w:val="PargrafodaLista"/>
        <w:numPr>
          <w:ilvl w:val="0"/>
          <w:numId w:val="31"/>
        </w:numPr>
        <w:tabs>
          <w:tab w:val="left" w:pos="284"/>
        </w:tabs>
        <w:spacing w:after="0" w:line="240" w:lineRule="auto"/>
        <w:ind w:left="0" w:firstLine="0"/>
        <w:rPr>
          <w:rFonts w:ascii="Times New Roman" w:hAnsi="Times New Roman"/>
          <w:sz w:val="24"/>
          <w:szCs w:val="24"/>
          <w:u w:val="single"/>
        </w:rPr>
      </w:pPr>
      <w:bookmarkStart w:id="59" w:name="_Toc178794723"/>
      <w:r w:rsidRPr="00855497">
        <w:rPr>
          <w:rFonts w:ascii="Times New Roman" w:hAnsi="Times New Roman"/>
          <w:b/>
          <w:bCs/>
          <w:sz w:val="24"/>
          <w:szCs w:val="24"/>
          <w:u w:val="single"/>
        </w:rPr>
        <w:t>CONDIÇÕES GERAIS DA CONTRATAÇÃO</w:t>
      </w:r>
      <w:bookmarkStart w:id="60" w:name="_Hlk164861245"/>
      <w:bookmarkEnd w:id="59"/>
    </w:p>
    <w:p w14:paraId="5993CB68" w14:textId="77777777" w:rsidR="00185879" w:rsidRPr="00855497" w:rsidRDefault="00185879"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8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964"/>
        <w:gridCol w:w="4564"/>
        <w:gridCol w:w="1418"/>
        <w:gridCol w:w="1385"/>
      </w:tblGrid>
      <w:tr w:rsidR="00185879" w:rsidRPr="00AC789E" w14:paraId="7B395DA4" w14:textId="77777777" w:rsidTr="00AC789E">
        <w:tc>
          <w:tcPr>
            <w:tcW w:w="851" w:type="dxa"/>
            <w:tcBorders>
              <w:top w:val="single" w:sz="4" w:space="0" w:color="auto"/>
              <w:left w:val="single" w:sz="4" w:space="0" w:color="auto"/>
              <w:bottom w:val="single" w:sz="4" w:space="0" w:color="auto"/>
              <w:right w:val="single" w:sz="4" w:space="0" w:color="auto"/>
            </w:tcBorders>
            <w:shd w:val="clear" w:color="auto" w:fill="A6A6A6"/>
            <w:hideMark/>
          </w:tcPr>
          <w:bookmarkEnd w:id="60"/>
          <w:p w14:paraId="15EF4806"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ITEM</w:t>
            </w:r>
          </w:p>
        </w:tc>
        <w:tc>
          <w:tcPr>
            <w:tcW w:w="709" w:type="dxa"/>
            <w:tcBorders>
              <w:top w:val="single" w:sz="4" w:space="0" w:color="auto"/>
              <w:left w:val="single" w:sz="4" w:space="0" w:color="auto"/>
              <w:bottom w:val="single" w:sz="4" w:space="0" w:color="auto"/>
              <w:right w:val="single" w:sz="4" w:space="0" w:color="auto"/>
            </w:tcBorders>
            <w:shd w:val="clear" w:color="auto" w:fill="A6A6A6"/>
            <w:hideMark/>
          </w:tcPr>
          <w:p w14:paraId="17AACF98"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w:t>
            </w:r>
          </w:p>
        </w:tc>
        <w:tc>
          <w:tcPr>
            <w:tcW w:w="964" w:type="dxa"/>
            <w:tcBorders>
              <w:top w:val="single" w:sz="4" w:space="0" w:color="auto"/>
              <w:left w:val="single" w:sz="4" w:space="0" w:color="auto"/>
              <w:bottom w:val="single" w:sz="4" w:space="0" w:color="auto"/>
              <w:right w:val="single" w:sz="4" w:space="0" w:color="auto"/>
            </w:tcBorders>
            <w:shd w:val="clear" w:color="auto" w:fill="A6A6A6"/>
            <w:hideMark/>
          </w:tcPr>
          <w:p w14:paraId="0EEAC3A7"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QUANT.</w:t>
            </w:r>
          </w:p>
        </w:tc>
        <w:tc>
          <w:tcPr>
            <w:tcW w:w="4564" w:type="dxa"/>
            <w:tcBorders>
              <w:top w:val="single" w:sz="4" w:space="0" w:color="auto"/>
              <w:left w:val="single" w:sz="4" w:space="0" w:color="auto"/>
              <w:bottom w:val="single" w:sz="4" w:space="0" w:color="auto"/>
              <w:right w:val="single" w:sz="4" w:space="0" w:color="auto"/>
            </w:tcBorders>
            <w:shd w:val="clear" w:color="auto" w:fill="A6A6A6"/>
            <w:hideMark/>
          </w:tcPr>
          <w:p w14:paraId="5F609171" w14:textId="77777777" w:rsidR="00185879" w:rsidRPr="00AC789E" w:rsidRDefault="00185879" w:rsidP="00AC789E">
            <w:pPr>
              <w:spacing w:after="0" w:line="240" w:lineRule="auto"/>
              <w:jc w:val="both"/>
              <w:rPr>
                <w:rFonts w:ascii="Times New Roman" w:hAnsi="Times New Roman"/>
                <w:b/>
                <w:bCs/>
                <w:sz w:val="20"/>
                <w:szCs w:val="20"/>
              </w:rPr>
            </w:pPr>
            <w:r w:rsidRPr="00AC789E">
              <w:rPr>
                <w:rFonts w:ascii="Times New Roman" w:hAnsi="Times New Roman"/>
                <w:b/>
                <w:bCs/>
                <w:sz w:val="20"/>
                <w:szCs w:val="20"/>
              </w:rPr>
              <w:t>ESPECIFICAÇÕES</w:t>
            </w:r>
          </w:p>
        </w:tc>
        <w:tc>
          <w:tcPr>
            <w:tcW w:w="1418" w:type="dxa"/>
            <w:tcBorders>
              <w:top w:val="single" w:sz="4" w:space="0" w:color="auto"/>
              <w:left w:val="single" w:sz="4" w:space="0" w:color="auto"/>
              <w:bottom w:val="single" w:sz="4" w:space="0" w:color="auto"/>
              <w:right w:val="single" w:sz="4" w:space="0" w:color="auto"/>
            </w:tcBorders>
            <w:shd w:val="clear" w:color="auto" w:fill="A6A6A6"/>
            <w:hideMark/>
          </w:tcPr>
          <w:p w14:paraId="16B88999"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VALOR</w:t>
            </w:r>
          </w:p>
          <w:p w14:paraId="40837B7D"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UNITÁRIO</w:t>
            </w:r>
          </w:p>
          <w:p w14:paraId="0F253A23"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ESTIMADO</w:t>
            </w:r>
          </w:p>
          <w:p w14:paraId="22340E62"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(R$)</w:t>
            </w:r>
          </w:p>
        </w:tc>
        <w:tc>
          <w:tcPr>
            <w:tcW w:w="1385" w:type="dxa"/>
            <w:tcBorders>
              <w:top w:val="single" w:sz="4" w:space="0" w:color="auto"/>
              <w:left w:val="single" w:sz="4" w:space="0" w:color="auto"/>
              <w:bottom w:val="single" w:sz="4" w:space="0" w:color="auto"/>
              <w:right w:val="single" w:sz="4" w:space="0" w:color="auto"/>
            </w:tcBorders>
            <w:shd w:val="clear" w:color="auto" w:fill="A6A6A6"/>
            <w:hideMark/>
          </w:tcPr>
          <w:p w14:paraId="42188BE2"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VALOR</w:t>
            </w:r>
          </w:p>
          <w:p w14:paraId="42BB457A"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TOTAL</w:t>
            </w:r>
          </w:p>
          <w:p w14:paraId="25653423"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ESTIMADO</w:t>
            </w:r>
          </w:p>
          <w:p w14:paraId="368DDBE3" w14:textId="77777777" w:rsidR="00185879" w:rsidRPr="00AC789E" w:rsidRDefault="00185879"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(R$)</w:t>
            </w:r>
          </w:p>
        </w:tc>
      </w:tr>
      <w:tr w:rsidR="00185879" w:rsidRPr="00AC789E" w14:paraId="54010C86" w14:textId="77777777" w:rsidTr="00AC789E">
        <w:tc>
          <w:tcPr>
            <w:tcW w:w="851" w:type="dxa"/>
            <w:tcBorders>
              <w:top w:val="single" w:sz="4" w:space="0" w:color="auto"/>
              <w:left w:val="single" w:sz="4" w:space="0" w:color="auto"/>
              <w:bottom w:val="single" w:sz="4" w:space="0" w:color="auto"/>
              <w:right w:val="single" w:sz="4" w:space="0" w:color="auto"/>
            </w:tcBorders>
            <w:hideMark/>
          </w:tcPr>
          <w:p w14:paraId="62CA5609" w14:textId="33BF27BE" w:rsidR="00185879" w:rsidRPr="00AC789E" w:rsidRDefault="00185879"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0</w:t>
            </w:r>
            <w:r w:rsidR="004177A1" w:rsidRPr="00AC789E">
              <w:rPr>
                <w:rFonts w:ascii="Times New Roman" w:hAnsi="Times New Roman"/>
                <w:bCs/>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0753820C" w14:textId="63DBE981" w:rsidR="00185879"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UN.</w:t>
            </w:r>
          </w:p>
        </w:tc>
        <w:tc>
          <w:tcPr>
            <w:tcW w:w="964" w:type="dxa"/>
            <w:tcBorders>
              <w:top w:val="single" w:sz="4" w:space="0" w:color="auto"/>
              <w:left w:val="single" w:sz="4" w:space="0" w:color="auto"/>
              <w:bottom w:val="single" w:sz="4" w:space="0" w:color="auto"/>
              <w:right w:val="single" w:sz="4" w:space="0" w:color="auto"/>
            </w:tcBorders>
            <w:hideMark/>
          </w:tcPr>
          <w:p w14:paraId="29B0B39E" w14:textId="43DEA321" w:rsidR="00185879"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20</w:t>
            </w:r>
          </w:p>
        </w:tc>
        <w:tc>
          <w:tcPr>
            <w:tcW w:w="4564" w:type="dxa"/>
            <w:tcBorders>
              <w:top w:val="single" w:sz="4" w:space="0" w:color="auto"/>
              <w:left w:val="single" w:sz="4" w:space="0" w:color="auto"/>
              <w:bottom w:val="single" w:sz="4" w:space="0" w:color="auto"/>
              <w:right w:val="single" w:sz="4" w:space="0" w:color="auto"/>
            </w:tcBorders>
            <w:hideMark/>
          </w:tcPr>
          <w:p w14:paraId="7AE78325" w14:textId="72A8F57D" w:rsidR="00185879" w:rsidRPr="00AC789E" w:rsidRDefault="00744E7A" w:rsidP="00AC789E">
            <w:pPr>
              <w:tabs>
                <w:tab w:val="center" w:pos="2315"/>
              </w:tabs>
              <w:spacing w:after="0" w:line="240" w:lineRule="auto"/>
              <w:jc w:val="both"/>
              <w:rPr>
                <w:rFonts w:ascii="Times New Roman" w:hAnsi="Times New Roman"/>
                <w:bCs/>
                <w:sz w:val="20"/>
                <w:szCs w:val="20"/>
              </w:rPr>
            </w:pPr>
            <w:r w:rsidRPr="00AC789E">
              <w:rPr>
                <w:rFonts w:ascii="Times New Roman" w:hAnsi="Times New Roman"/>
                <w:bCs/>
                <w:sz w:val="20"/>
                <w:szCs w:val="20"/>
                <w:shd w:val="clear" w:color="auto" w:fill="FFFFFF"/>
              </w:rPr>
              <w:t>BATERIA 100 AMPERES, PRIMEIRA LINHA,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INMETRO Nº 299 DE 14 DE JUNHO DE 2012. GARANTIA MÍNIMA DE 12 MESES A PARTIR DA INSTALAÇÃO NO VEÍCULO</w:t>
            </w:r>
            <w:r w:rsidR="00E46BBF" w:rsidRPr="00AC789E">
              <w:rPr>
                <w:rFonts w:ascii="Times New Roman" w:hAnsi="Times New Roman"/>
                <w:bCs/>
                <w:sz w:val="20"/>
                <w:szCs w:val="20"/>
                <w:shd w:val="clear" w:color="auto" w:fill="FFFFFF"/>
              </w:rPr>
              <w:t xml:space="preserve"> COM TROCA DE CASCO</w:t>
            </w:r>
          </w:p>
        </w:tc>
        <w:tc>
          <w:tcPr>
            <w:tcW w:w="1418" w:type="dxa"/>
            <w:tcBorders>
              <w:top w:val="single" w:sz="4" w:space="0" w:color="auto"/>
              <w:left w:val="single" w:sz="4" w:space="0" w:color="auto"/>
              <w:bottom w:val="single" w:sz="4" w:space="0" w:color="auto"/>
              <w:right w:val="single" w:sz="4" w:space="0" w:color="auto"/>
            </w:tcBorders>
            <w:hideMark/>
          </w:tcPr>
          <w:p w14:paraId="1E9F1EF9" w14:textId="0C78403C" w:rsidR="00185879"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1.064,49</w:t>
            </w:r>
          </w:p>
        </w:tc>
        <w:tc>
          <w:tcPr>
            <w:tcW w:w="1385" w:type="dxa"/>
            <w:tcBorders>
              <w:top w:val="single" w:sz="4" w:space="0" w:color="auto"/>
              <w:left w:val="single" w:sz="4" w:space="0" w:color="auto"/>
              <w:bottom w:val="single" w:sz="4" w:space="0" w:color="auto"/>
              <w:right w:val="single" w:sz="4" w:space="0" w:color="auto"/>
            </w:tcBorders>
            <w:hideMark/>
          </w:tcPr>
          <w:p w14:paraId="59740C19" w14:textId="4414F398" w:rsidR="00185879"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21.289,93</w:t>
            </w:r>
          </w:p>
        </w:tc>
      </w:tr>
      <w:tr w:rsidR="004177A1" w:rsidRPr="00AC789E" w14:paraId="717C13F3" w14:textId="77777777" w:rsidTr="00AC789E">
        <w:tc>
          <w:tcPr>
            <w:tcW w:w="851" w:type="dxa"/>
            <w:tcBorders>
              <w:top w:val="single" w:sz="4" w:space="0" w:color="auto"/>
              <w:left w:val="single" w:sz="4" w:space="0" w:color="auto"/>
              <w:bottom w:val="single" w:sz="4" w:space="0" w:color="auto"/>
              <w:right w:val="single" w:sz="4" w:space="0" w:color="auto"/>
            </w:tcBorders>
          </w:tcPr>
          <w:p w14:paraId="66DAF177" w14:textId="720A1DD0" w:rsidR="004177A1" w:rsidRPr="00AC789E" w:rsidRDefault="004177A1"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02</w:t>
            </w:r>
          </w:p>
        </w:tc>
        <w:tc>
          <w:tcPr>
            <w:tcW w:w="709" w:type="dxa"/>
            <w:tcBorders>
              <w:top w:val="single" w:sz="4" w:space="0" w:color="auto"/>
              <w:left w:val="single" w:sz="4" w:space="0" w:color="auto"/>
              <w:bottom w:val="single" w:sz="4" w:space="0" w:color="auto"/>
              <w:right w:val="single" w:sz="4" w:space="0" w:color="auto"/>
            </w:tcBorders>
          </w:tcPr>
          <w:p w14:paraId="786E6248" w14:textId="03AC3A65" w:rsidR="004177A1"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UN.</w:t>
            </w:r>
          </w:p>
        </w:tc>
        <w:tc>
          <w:tcPr>
            <w:tcW w:w="964" w:type="dxa"/>
            <w:tcBorders>
              <w:top w:val="single" w:sz="4" w:space="0" w:color="auto"/>
              <w:left w:val="single" w:sz="4" w:space="0" w:color="auto"/>
              <w:bottom w:val="single" w:sz="4" w:space="0" w:color="auto"/>
              <w:right w:val="single" w:sz="4" w:space="0" w:color="auto"/>
            </w:tcBorders>
          </w:tcPr>
          <w:p w14:paraId="3DBD4E41" w14:textId="69A3E67B" w:rsidR="004177A1"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10</w:t>
            </w:r>
          </w:p>
        </w:tc>
        <w:tc>
          <w:tcPr>
            <w:tcW w:w="4564" w:type="dxa"/>
            <w:tcBorders>
              <w:top w:val="single" w:sz="4" w:space="0" w:color="auto"/>
              <w:left w:val="single" w:sz="4" w:space="0" w:color="auto"/>
              <w:bottom w:val="single" w:sz="4" w:space="0" w:color="auto"/>
              <w:right w:val="single" w:sz="4" w:space="0" w:color="auto"/>
            </w:tcBorders>
          </w:tcPr>
          <w:p w14:paraId="226FF53F" w14:textId="27AEE5F7" w:rsidR="004177A1" w:rsidRPr="00AC789E" w:rsidRDefault="00E649DF" w:rsidP="00AC789E">
            <w:pPr>
              <w:spacing w:after="0" w:line="240" w:lineRule="auto"/>
              <w:jc w:val="both"/>
              <w:rPr>
                <w:rFonts w:ascii="Times New Roman" w:hAnsi="Times New Roman"/>
                <w:bCs/>
                <w:sz w:val="20"/>
                <w:szCs w:val="20"/>
                <w:shd w:val="clear" w:color="auto" w:fill="FFFFFF"/>
              </w:rPr>
            </w:pPr>
            <w:r w:rsidRPr="00AC789E">
              <w:rPr>
                <w:rFonts w:ascii="Times New Roman" w:hAnsi="Times New Roman"/>
                <w:bCs/>
                <w:sz w:val="20"/>
                <w:szCs w:val="20"/>
                <w:shd w:val="clear" w:color="auto" w:fill="FFFFFF"/>
              </w:rPr>
              <w:t xml:space="preserve">BATERIA 150 AMPERES, PRIMEIRA LINHA ORIGINAL DE MONTADORA,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w:t>
            </w:r>
            <w:r w:rsidRPr="00AC789E">
              <w:rPr>
                <w:rFonts w:ascii="Times New Roman" w:hAnsi="Times New Roman"/>
                <w:bCs/>
                <w:sz w:val="20"/>
                <w:szCs w:val="20"/>
                <w:shd w:val="clear" w:color="auto" w:fill="FFFFFF"/>
              </w:rPr>
              <w:lastRenderedPageBreak/>
              <w:t xml:space="preserve">INMETRO Nº 299 DE 14 DE JUNHO DE 2012. GARANTIA </w:t>
            </w:r>
            <w:r w:rsidR="00E46BBF" w:rsidRPr="00AC789E">
              <w:rPr>
                <w:rFonts w:ascii="Times New Roman" w:hAnsi="Times New Roman"/>
                <w:bCs/>
                <w:sz w:val="20"/>
                <w:szCs w:val="20"/>
                <w:shd w:val="clear" w:color="auto" w:fill="FFFFFF"/>
              </w:rPr>
              <w:t xml:space="preserve">MÍNIMA DE 12 MESES </w:t>
            </w:r>
            <w:r w:rsidRPr="00AC789E">
              <w:rPr>
                <w:rFonts w:ascii="Times New Roman" w:hAnsi="Times New Roman"/>
                <w:bCs/>
                <w:sz w:val="20"/>
                <w:szCs w:val="20"/>
                <w:shd w:val="clear" w:color="auto" w:fill="FFFFFF"/>
              </w:rPr>
              <w:t>A PARTIR DA INSTALAÇÃO NO VEÍCULO</w:t>
            </w:r>
            <w:r w:rsidR="00E46BBF" w:rsidRPr="00AC789E">
              <w:rPr>
                <w:rFonts w:ascii="Times New Roman" w:hAnsi="Times New Roman"/>
                <w:bCs/>
                <w:sz w:val="20"/>
                <w:szCs w:val="20"/>
                <w:shd w:val="clear" w:color="auto" w:fill="FFFFFF"/>
              </w:rPr>
              <w:t xml:space="preserve"> COM TROCA DE CASCO</w:t>
            </w:r>
          </w:p>
        </w:tc>
        <w:tc>
          <w:tcPr>
            <w:tcW w:w="1418" w:type="dxa"/>
            <w:tcBorders>
              <w:top w:val="single" w:sz="4" w:space="0" w:color="auto"/>
              <w:left w:val="single" w:sz="4" w:space="0" w:color="auto"/>
              <w:bottom w:val="single" w:sz="4" w:space="0" w:color="auto"/>
              <w:right w:val="single" w:sz="4" w:space="0" w:color="auto"/>
            </w:tcBorders>
          </w:tcPr>
          <w:p w14:paraId="3C203F5D" w14:textId="193DFE7F" w:rsidR="004177A1" w:rsidRPr="00AC789E" w:rsidRDefault="00855497" w:rsidP="00855497">
            <w:pPr>
              <w:spacing w:after="0" w:line="240" w:lineRule="auto"/>
              <w:ind w:right="-108"/>
              <w:rPr>
                <w:rFonts w:ascii="Times New Roman" w:hAnsi="Times New Roman"/>
                <w:bCs/>
                <w:sz w:val="20"/>
                <w:szCs w:val="20"/>
              </w:rPr>
            </w:pPr>
            <w:r w:rsidRPr="00AC789E">
              <w:rPr>
                <w:rFonts w:ascii="Times New Roman" w:hAnsi="Times New Roman"/>
                <w:bCs/>
                <w:sz w:val="20"/>
                <w:szCs w:val="20"/>
              </w:rPr>
              <w:lastRenderedPageBreak/>
              <w:t xml:space="preserve">  </w:t>
            </w:r>
            <w:r w:rsidR="00E631A6" w:rsidRPr="00AC789E">
              <w:rPr>
                <w:rFonts w:ascii="Times New Roman" w:hAnsi="Times New Roman"/>
                <w:bCs/>
                <w:sz w:val="20"/>
                <w:szCs w:val="20"/>
              </w:rPr>
              <w:t xml:space="preserve"> </w:t>
            </w:r>
            <w:r w:rsidRPr="00AC789E">
              <w:rPr>
                <w:rFonts w:ascii="Times New Roman" w:hAnsi="Times New Roman"/>
                <w:bCs/>
                <w:sz w:val="20"/>
                <w:szCs w:val="20"/>
              </w:rPr>
              <w:t>1.302,92</w:t>
            </w:r>
          </w:p>
        </w:tc>
        <w:tc>
          <w:tcPr>
            <w:tcW w:w="1385" w:type="dxa"/>
            <w:tcBorders>
              <w:top w:val="single" w:sz="4" w:space="0" w:color="auto"/>
              <w:left w:val="single" w:sz="4" w:space="0" w:color="auto"/>
              <w:bottom w:val="single" w:sz="4" w:space="0" w:color="auto"/>
              <w:right w:val="single" w:sz="4" w:space="0" w:color="auto"/>
            </w:tcBorders>
          </w:tcPr>
          <w:p w14:paraId="3C2BA595" w14:textId="01640842" w:rsidR="004177A1" w:rsidRPr="00AC789E" w:rsidRDefault="00855497" w:rsidP="002E6F59">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13.029,20</w:t>
            </w:r>
          </w:p>
        </w:tc>
      </w:tr>
    </w:tbl>
    <w:p w14:paraId="6B9E7472" w14:textId="77777777" w:rsidR="00AC789E" w:rsidRDefault="00AC789E" w:rsidP="00AC789E">
      <w:pPr>
        <w:pStyle w:val="PargrafodaLista"/>
        <w:tabs>
          <w:tab w:val="left" w:pos="426"/>
        </w:tabs>
        <w:spacing w:after="0" w:line="240" w:lineRule="auto"/>
        <w:ind w:left="0"/>
        <w:jc w:val="both"/>
        <w:rPr>
          <w:rFonts w:ascii="Times New Roman" w:hAnsi="Times New Roman"/>
          <w:sz w:val="24"/>
          <w:szCs w:val="24"/>
        </w:rPr>
      </w:pPr>
    </w:p>
    <w:p w14:paraId="220A7013" w14:textId="77777777" w:rsidR="0031137C" w:rsidRPr="00855497" w:rsidRDefault="00185879" w:rsidP="00855497">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855497">
        <w:rPr>
          <w:rFonts w:ascii="Times New Roman" w:hAnsi="Times New Roman"/>
          <w:sz w:val="24"/>
          <w:szCs w:val="24"/>
        </w:rPr>
        <w:t>Os bens objeto desta contratação são caracterizados como comuns, conforme justificativa constante do Estudo Técnico Preliminar.</w:t>
      </w:r>
    </w:p>
    <w:p w14:paraId="2DC958E3" w14:textId="77777777" w:rsidR="0031137C" w:rsidRPr="00855497" w:rsidRDefault="00185879" w:rsidP="00855497">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855497">
        <w:rPr>
          <w:rFonts w:ascii="Times New Roman" w:hAnsi="Times New Roman"/>
          <w:sz w:val="24"/>
          <w:szCs w:val="24"/>
        </w:rPr>
        <w:t>O objeto desta contratação não se enquadra como sendo de bem de luxo, conforme Decreto Municipal nº 97, de 01 de março de 2023.</w:t>
      </w:r>
    </w:p>
    <w:p w14:paraId="39B05C94" w14:textId="77777777" w:rsidR="0031137C" w:rsidRPr="00855497" w:rsidRDefault="00185879" w:rsidP="00855497">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855497">
        <w:rPr>
          <w:rFonts w:ascii="Times New Roman" w:hAnsi="Times New Roman"/>
          <w:sz w:val="24"/>
          <w:szCs w:val="24"/>
        </w:rPr>
        <w:t>O prazo de vigência da contratação é de 12 meses podendo ser prorrogado, contados da assinatura da Ata de Registro de Preços, na forma do artigo 105 da Lei n° 14.133, de 2021.</w:t>
      </w:r>
    </w:p>
    <w:p w14:paraId="33ED190E" w14:textId="3DDC7D1F" w:rsidR="00185879" w:rsidRPr="00855497" w:rsidRDefault="00185879" w:rsidP="00855497">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855497">
        <w:rPr>
          <w:rFonts w:ascii="Times New Roman" w:hAnsi="Times New Roman"/>
          <w:sz w:val="24"/>
          <w:szCs w:val="24"/>
        </w:rPr>
        <w:t>O contrato oferece maior detalhamento das regras que serão aplicadas em relação à vigência da contratação.</w:t>
      </w:r>
    </w:p>
    <w:p w14:paraId="69CBE1B5"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bookmarkStart w:id="61" w:name="_Toc178794725"/>
    </w:p>
    <w:p w14:paraId="4D9ECE58" w14:textId="5F515D4A" w:rsidR="0031137C" w:rsidRPr="00855497" w:rsidRDefault="0031137C" w:rsidP="002E6F59">
      <w:pPr>
        <w:pStyle w:val="Nivel01"/>
        <w:numPr>
          <w:ilvl w:val="0"/>
          <w:numId w:val="31"/>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FUNDAMENTAÇÃO E DESCRIÇÃO DA NECESSIDADE DA CONTRATAÇÃO</w:t>
      </w:r>
    </w:p>
    <w:p w14:paraId="605EEDE5" w14:textId="77777777" w:rsidR="0031137C" w:rsidRPr="00855497" w:rsidRDefault="0031137C" w:rsidP="002E6F59">
      <w:pPr>
        <w:tabs>
          <w:tab w:val="left" w:pos="426"/>
        </w:tabs>
        <w:spacing w:after="0" w:line="240" w:lineRule="auto"/>
        <w:rPr>
          <w:rFonts w:ascii="Times New Roman" w:hAnsi="Times New Roman"/>
          <w:sz w:val="24"/>
          <w:szCs w:val="24"/>
        </w:rPr>
      </w:pPr>
    </w:p>
    <w:p w14:paraId="34D9418F"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855497">
        <w:rPr>
          <w:rFonts w:ascii="Times New Roman" w:hAnsi="Times New Roman" w:cs="Times New Roman"/>
          <w:color w:val="auto"/>
          <w:sz w:val="24"/>
          <w:szCs w:val="24"/>
        </w:rPr>
        <w:t>2.1. A Fundamentação da Contratação e de seus quantitativos encontra-se pormenorizada em Tópico específico dos Estudos Técnicos Preliminares, apêndice deste Termo de Referência.</w:t>
      </w:r>
    </w:p>
    <w:p w14:paraId="0DB4DCD9"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6E8938C3" w14:textId="7BBE0766"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2.2. O objeto da contratação está previsto no Plano de Contratações Anual </w:t>
      </w:r>
      <w:r w:rsidR="002A4E11" w:rsidRPr="00855497">
        <w:rPr>
          <w:rFonts w:ascii="Times New Roman" w:hAnsi="Times New Roman" w:cs="Times New Roman"/>
          <w:color w:val="auto"/>
          <w:sz w:val="24"/>
          <w:szCs w:val="24"/>
        </w:rPr>
        <w:t>2025</w:t>
      </w:r>
      <w:r w:rsidRPr="00855497">
        <w:rPr>
          <w:rFonts w:ascii="Times New Roman" w:hAnsi="Times New Roman" w:cs="Times New Roman"/>
          <w:color w:val="auto"/>
          <w:sz w:val="24"/>
          <w:szCs w:val="24"/>
        </w:rPr>
        <w:t>, conforme consta das informações básicas desse termo de referência.</w:t>
      </w:r>
    </w:p>
    <w:p w14:paraId="21537911" w14:textId="77777777" w:rsidR="0031137C" w:rsidRPr="00855497" w:rsidRDefault="0031137C" w:rsidP="002E6F59">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1A584E21" w14:textId="77777777" w:rsidR="0031137C" w:rsidRPr="00855497" w:rsidRDefault="0031137C" w:rsidP="002E6F59">
      <w:pPr>
        <w:pStyle w:val="Nivel01"/>
        <w:numPr>
          <w:ilvl w:val="0"/>
          <w:numId w:val="31"/>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DESCRIÇÃO DA SOLUÇÃO COMO UM TODO CONSIDERADO O CICLO DE VIDA DO OBJETO E ESPECIFICAÇÃO DO PRODUTO</w:t>
      </w:r>
    </w:p>
    <w:p w14:paraId="48BA105E" w14:textId="77777777" w:rsidR="0031137C" w:rsidRPr="00855497" w:rsidRDefault="0031137C" w:rsidP="002E6F59">
      <w:pPr>
        <w:pStyle w:val="Nvel2-Red"/>
        <w:numPr>
          <w:ilvl w:val="0"/>
          <w:numId w:val="0"/>
        </w:numPr>
        <w:tabs>
          <w:tab w:val="left" w:pos="426"/>
        </w:tabs>
        <w:spacing w:before="0" w:after="0" w:line="240" w:lineRule="auto"/>
        <w:rPr>
          <w:rFonts w:ascii="Times New Roman" w:eastAsia="Calibri" w:hAnsi="Times New Roman" w:cs="Times New Roman"/>
          <w:i w:val="0"/>
          <w:iCs w:val="0"/>
          <w:color w:val="auto"/>
          <w:sz w:val="24"/>
          <w:szCs w:val="24"/>
          <w:lang w:eastAsia="en-US"/>
        </w:rPr>
      </w:pPr>
    </w:p>
    <w:p w14:paraId="2512D1D3" w14:textId="77777777" w:rsidR="0031137C" w:rsidRPr="00855497" w:rsidRDefault="0031137C" w:rsidP="002E6F59">
      <w:pPr>
        <w:pStyle w:val="Nvel2-Red"/>
        <w:numPr>
          <w:ilvl w:val="1"/>
          <w:numId w:val="33"/>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 descrição da solução como um todo encontra-se pormenorizada em tópico específico dos Estudos Técnicos Preliminares, apêndice deste Termo de Referência.</w:t>
      </w:r>
    </w:p>
    <w:p w14:paraId="5E083FCD" w14:textId="77777777" w:rsidR="0031137C" w:rsidRPr="00855497" w:rsidRDefault="0031137C" w:rsidP="002E6F59">
      <w:pPr>
        <w:pStyle w:val="Nvel2-Red"/>
        <w:numPr>
          <w:ilvl w:val="0"/>
          <w:numId w:val="0"/>
        </w:numPr>
        <w:tabs>
          <w:tab w:val="left" w:pos="284"/>
        </w:tabs>
        <w:spacing w:before="0" w:after="0" w:line="240" w:lineRule="auto"/>
        <w:rPr>
          <w:rFonts w:ascii="Times New Roman" w:hAnsi="Times New Roman" w:cs="Times New Roman"/>
          <w:i w:val="0"/>
          <w:color w:val="auto"/>
          <w:sz w:val="24"/>
          <w:szCs w:val="24"/>
        </w:rPr>
      </w:pPr>
    </w:p>
    <w:p w14:paraId="7D84857E" w14:textId="77777777" w:rsidR="0031137C" w:rsidRPr="00855497" w:rsidRDefault="0031137C" w:rsidP="002E6F59">
      <w:pPr>
        <w:pStyle w:val="Nivel01"/>
        <w:numPr>
          <w:ilvl w:val="0"/>
          <w:numId w:val="31"/>
        </w:numPr>
        <w:tabs>
          <w:tab w:val="clear" w:pos="567"/>
          <w:tab w:val="left" w:pos="284"/>
        </w:tabs>
        <w:spacing w:before="0"/>
        <w:ind w:left="0" w:firstLine="0"/>
        <w:rPr>
          <w:rFonts w:ascii="Times New Roman" w:hAnsi="Times New Roman" w:cs="Times New Roman"/>
          <w:sz w:val="24"/>
        </w:rPr>
      </w:pPr>
      <w:r w:rsidRPr="00855497">
        <w:rPr>
          <w:rFonts w:ascii="Times New Roman" w:hAnsi="Times New Roman" w:cs="Times New Roman"/>
          <w:sz w:val="24"/>
        </w:rPr>
        <w:t>REQUISITOS DA CONTRATAÇÃO</w:t>
      </w:r>
    </w:p>
    <w:p w14:paraId="600233CC" w14:textId="77777777" w:rsidR="0031137C" w:rsidRPr="00855497" w:rsidRDefault="0031137C" w:rsidP="002E6F59">
      <w:pPr>
        <w:tabs>
          <w:tab w:val="left" w:pos="284"/>
        </w:tabs>
        <w:spacing w:after="0" w:line="240" w:lineRule="auto"/>
        <w:rPr>
          <w:rFonts w:ascii="Times New Roman" w:hAnsi="Times New Roman"/>
          <w:sz w:val="24"/>
          <w:szCs w:val="24"/>
        </w:rPr>
      </w:pPr>
    </w:p>
    <w:p w14:paraId="4F8A1138" w14:textId="77777777" w:rsidR="0031137C" w:rsidRPr="00855497" w:rsidRDefault="0031137C" w:rsidP="002E6F59">
      <w:pPr>
        <w:pStyle w:val="Nvel1-SemNumPreto"/>
        <w:tabs>
          <w:tab w:val="clear" w:pos="567"/>
          <w:tab w:val="left" w:pos="284"/>
        </w:tabs>
        <w:rPr>
          <w:rFonts w:ascii="Times New Roman" w:hAnsi="Times New Roman" w:cs="Times New Roman"/>
          <w:color w:val="auto"/>
        </w:rPr>
      </w:pPr>
      <w:r w:rsidRPr="00855497">
        <w:rPr>
          <w:rFonts w:ascii="Times New Roman" w:hAnsi="Times New Roman" w:cs="Times New Roman"/>
          <w:color w:val="auto"/>
        </w:rPr>
        <w:t>Sustentabilidade:</w:t>
      </w:r>
    </w:p>
    <w:p w14:paraId="7EC371B3"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shd w:val="clear" w:color="auto" w:fill="FFFFFF"/>
        </w:rPr>
      </w:pPr>
      <w:r w:rsidRPr="00855497">
        <w:rPr>
          <w:rFonts w:ascii="Times New Roman" w:hAnsi="Times New Roman"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2AEDD07F" w14:textId="77777777" w:rsidR="0031137C" w:rsidRPr="00855497" w:rsidRDefault="0031137C" w:rsidP="002E6F59">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855497">
        <w:rPr>
          <w:rFonts w:ascii="Times New Roman" w:hAnsi="Times New Roman" w:cs="Times New Roman"/>
          <w:i w:val="0"/>
          <w:color w:val="auto"/>
          <w:sz w:val="24"/>
          <w:szCs w:val="24"/>
        </w:rPr>
        <w:t xml:space="preserve">▪ análise do ciclo de vida do produto (produção, uso e disposição) para determinar a vantajosidade econômica da oferta; </w:t>
      </w:r>
    </w:p>
    <w:p w14:paraId="00646458" w14:textId="77777777" w:rsidR="0031137C" w:rsidRPr="00855497" w:rsidRDefault="0031137C" w:rsidP="002E6F59">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855497">
        <w:rPr>
          <w:rFonts w:ascii="Times New Roman" w:hAnsi="Times New Roman" w:cs="Times New Roman"/>
          <w:i w:val="0"/>
          <w:color w:val="auto"/>
          <w:sz w:val="24"/>
          <w:szCs w:val="24"/>
        </w:rPr>
        <w:t xml:space="preserve">▪ estímulo para que os fornecedores assimilem a necessidade premente de oferecer ao mercado, cada vez mais, obras, produtos e serviços sustentáveis; </w:t>
      </w:r>
    </w:p>
    <w:p w14:paraId="266A2D08" w14:textId="77777777" w:rsidR="0031137C" w:rsidRPr="00855497" w:rsidRDefault="0031137C" w:rsidP="002E6F59">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855497">
        <w:rPr>
          <w:rFonts w:ascii="Times New Roman" w:hAnsi="Times New Roman"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1FBCEF8" w14:textId="38E62F80" w:rsidR="0031137C" w:rsidRDefault="0031137C" w:rsidP="00AC789E">
      <w:pPr>
        <w:pStyle w:val="Nvel3-R"/>
        <w:numPr>
          <w:ilvl w:val="0"/>
          <w:numId w:val="0"/>
        </w:numPr>
        <w:tabs>
          <w:tab w:val="left" w:pos="567"/>
        </w:tabs>
        <w:spacing w:before="0" w:after="0" w:line="240" w:lineRule="auto"/>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 fomento a soluções mais sustentáveis, as quais foquem na função que se almeja com a contratação e que gerem menor custo e redução de resíduos; </w:t>
      </w:r>
    </w:p>
    <w:p w14:paraId="71B92587" w14:textId="77777777" w:rsidR="00AC789E" w:rsidRPr="00855497" w:rsidRDefault="00AC789E" w:rsidP="00AC789E">
      <w:pPr>
        <w:pStyle w:val="Nvel3-R"/>
        <w:numPr>
          <w:ilvl w:val="0"/>
          <w:numId w:val="0"/>
        </w:numPr>
        <w:tabs>
          <w:tab w:val="left" w:pos="567"/>
        </w:tabs>
        <w:spacing w:before="0" w:after="0" w:line="240" w:lineRule="auto"/>
        <w:rPr>
          <w:rFonts w:ascii="Times New Roman" w:hAnsi="Times New Roman" w:cs="Times New Roman"/>
          <w:color w:val="auto"/>
          <w:sz w:val="24"/>
        </w:rPr>
      </w:pPr>
    </w:p>
    <w:p w14:paraId="543FBBD0" w14:textId="77777777" w:rsidR="0031137C" w:rsidRPr="00855497" w:rsidRDefault="0031137C" w:rsidP="002E6F59">
      <w:pPr>
        <w:pStyle w:val="Nvel1-SemNum"/>
        <w:tabs>
          <w:tab w:val="clear" w:pos="567"/>
          <w:tab w:val="left" w:pos="284"/>
        </w:tabs>
        <w:spacing w:before="0"/>
        <w:ind w:left="0"/>
        <w:rPr>
          <w:rFonts w:ascii="Times New Roman" w:hAnsi="Times New Roman" w:cs="Times New Roman"/>
          <w:color w:val="auto"/>
          <w:sz w:val="24"/>
        </w:rPr>
      </w:pPr>
      <w:r w:rsidRPr="00855497">
        <w:rPr>
          <w:rFonts w:ascii="Times New Roman" w:hAnsi="Times New Roman" w:cs="Times New Roman"/>
          <w:color w:val="auto"/>
          <w:sz w:val="24"/>
        </w:rPr>
        <w:t>Indicação de marcas ou modelos (</w:t>
      </w:r>
      <w:hyperlink r:id="rId38" w:anchor="art41" w:history="1">
        <w:r w:rsidRPr="00855497">
          <w:rPr>
            <w:rStyle w:val="Hyperlink"/>
            <w:rFonts w:ascii="Times New Roman" w:hAnsi="Times New Roman" w:cs="Times New Roman"/>
            <w:color w:val="auto"/>
            <w:sz w:val="24"/>
          </w:rPr>
          <w:t>Art. 41, inciso I, da Lei nº 14.133, de 2021</w:t>
        </w:r>
      </w:hyperlink>
      <w:r w:rsidRPr="00855497">
        <w:rPr>
          <w:rFonts w:ascii="Times New Roman" w:hAnsi="Times New Roman" w:cs="Times New Roman"/>
          <w:color w:val="auto"/>
          <w:sz w:val="24"/>
        </w:rPr>
        <w:t>):</w:t>
      </w:r>
    </w:p>
    <w:p w14:paraId="2C14EB7D"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5F612AE0" w14:textId="77777777" w:rsidR="0031137C" w:rsidRPr="00855497" w:rsidRDefault="0031137C" w:rsidP="002E6F59">
      <w:pPr>
        <w:pStyle w:val="Nvel1-SemNum"/>
        <w:tabs>
          <w:tab w:val="clear" w:pos="567"/>
          <w:tab w:val="left" w:pos="426"/>
        </w:tabs>
        <w:spacing w:before="0"/>
        <w:ind w:left="0"/>
        <w:rPr>
          <w:rFonts w:ascii="Times New Roman" w:hAnsi="Times New Roman" w:cs="Times New Roman"/>
          <w:color w:val="auto"/>
          <w:sz w:val="24"/>
        </w:rPr>
      </w:pPr>
    </w:p>
    <w:p w14:paraId="2DB6C27F" w14:textId="77777777" w:rsidR="0031137C" w:rsidRPr="00855497" w:rsidRDefault="0031137C" w:rsidP="002E6F59">
      <w:pPr>
        <w:pStyle w:val="Nvel1-SemNum"/>
        <w:tabs>
          <w:tab w:val="clear" w:pos="567"/>
          <w:tab w:val="left" w:pos="426"/>
        </w:tabs>
        <w:spacing w:before="0"/>
        <w:ind w:left="0"/>
        <w:rPr>
          <w:rFonts w:ascii="Times New Roman" w:hAnsi="Times New Roman" w:cs="Times New Roman"/>
          <w:color w:val="auto"/>
          <w:sz w:val="24"/>
        </w:rPr>
      </w:pPr>
      <w:r w:rsidRPr="00855497">
        <w:rPr>
          <w:rFonts w:ascii="Times New Roman" w:hAnsi="Times New Roman" w:cs="Times New Roman"/>
          <w:color w:val="auto"/>
          <w:sz w:val="24"/>
        </w:rPr>
        <w:t>Da exigência de amostra</w:t>
      </w:r>
    </w:p>
    <w:p w14:paraId="575043EC" w14:textId="77777777"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Não haverá exigência de amostra</w:t>
      </w:r>
    </w:p>
    <w:p w14:paraId="3D4AA102" w14:textId="77777777" w:rsidR="0031137C" w:rsidRPr="00855497" w:rsidRDefault="0031137C" w:rsidP="002E6F59">
      <w:pPr>
        <w:pStyle w:val="Nvel1-SemNum"/>
        <w:tabs>
          <w:tab w:val="clear" w:pos="567"/>
          <w:tab w:val="left" w:pos="426"/>
        </w:tabs>
        <w:spacing w:before="0"/>
        <w:ind w:left="0"/>
        <w:rPr>
          <w:rFonts w:ascii="Times New Roman" w:hAnsi="Times New Roman" w:cs="Times New Roman"/>
          <w:color w:val="auto"/>
          <w:sz w:val="24"/>
        </w:rPr>
      </w:pPr>
    </w:p>
    <w:p w14:paraId="730F8F42" w14:textId="77777777" w:rsidR="0031137C" w:rsidRPr="00855497" w:rsidRDefault="0031137C" w:rsidP="002E6F59">
      <w:pPr>
        <w:pStyle w:val="Nvel1-SemNum"/>
        <w:tabs>
          <w:tab w:val="clear" w:pos="567"/>
          <w:tab w:val="left" w:pos="426"/>
        </w:tabs>
        <w:spacing w:before="0"/>
        <w:ind w:left="0"/>
        <w:rPr>
          <w:rFonts w:ascii="Times New Roman" w:hAnsi="Times New Roman" w:cs="Times New Roman"/>
          <w:color w:val="auto"/>
          <w:sz w:val="24"/>
        </w:rPr>
      </w:pPr>
      <w:r w:rsidRPr="00855497">
        <w:rPr>
          <w:rFonts w:ascii="Times New Roman" w:hAnsi="Times New Roman" w:cs="Times New Roman"/>
          <w:color w:val="auto"/>
          <w:sz w:val="24"/>
        </w:rPr>
        <w:t>Da exigência de carta de solidariedade</w:t>
      </w:r>
    </w:p>
    <w:p w14:paraId="36F7C665" w14:textId="77777777"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Não será exigida carta de solidariedade emitida pelo fabricante.</w:t>
      </w:r>
    </w:p>
    <w:p w14:paraId="5A82EE6D"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6C01AE5A"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Subcontratação</w:t>
      </w:r>
    </w:p>
    <w:p w14:paraId="178A9BF9"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é admitida a subcontratação do objeto contratual.</w:t>
      </w:r>
    </w:p>
    <w:p w14:paraId="3B8E5AE0" w14:textId="77777777" w:rsidR="0031137C" w:rsidRPr="00855497" w:rsidRDefault="0031137C" w:rsidP="002E6F59">
      <w:pPr>
        <w:pStyle w:val="Nvel1-SemNumPreto"/>
        <w:tabs>
          <w:tab w:val="clear" w:pos="567"/>
          <w:tab w:val="left" w:pos="284"/>
        </w:tabs>
        <w:rPr>
          <w:rFonts w:ascii="Times New Roman" w:hAnsi="Times New Roman" w:cs="Times New Roman"/>
          <w:color w:val="auto"/>
        </w:rPr>
      </w:pPr>
    </w:p>
    <w:p w14:paraId="5F411EC9" w14:textId="77777777" w:rsidR="0031137C" w:rsidRPr="00855497" w:rsidRDefault="0031137C" w:rsidP="002E6F59">
      <w:pPr>
        <w:pStyle w:val="Nvel1-SemNumPreto"/>
        <w:tabs>
          <w:tab w:val="clear" w:pos="567"/>
          <w:tab w:val="left" w:pos="284"/>
        </w:tabs>
        <w:rPr>
          <w:rFonts w:ascii="Times New Roman" w:hAnsi="Times New Roman" w:cs="Times New Roman"/>
          <w:color w:val="auto"/>
        </w:rPr>
      </w:pPr>
      <w:r w:rsidRPr="00855497">
        <w:rPr>
          <w:rFonts w:ascii="Times New Roman" w:hAnsi="Times New Roman" w:cs="Times New Roman"/>
          <w:color w:val="auto"/>
        </w:rPr>
        <w:t>Garantia da contratação</w:t>
      </w:r>
    </w:p>
    <w:p w14:paraId="1D55C7C4" w14:textId="0030042D"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Não haverá exigência da garantia da contratação dos </w:t>
      </w:r>
      <w:hyperlink r:id="rId39" w:anchor="art96">
        <w:r w:rsidRPr="00855497">
          <w:rPr>
            <w:rStyle w:val="Hyperlink"/>
            <w:rFonts w:ascii="Times New Roman" w:hAnsi="Times New Roman" w:cs="Times New Roman"/>
            <w:i w:val="0"/>
            <w:color w:val="auto"/>
            <w:sz w:val="24"/>
            <w:szCs w:val="24"/>
          </w:rPr>
          <w:t>artigos 96 e seguintes da Lei nº 14.133, de 2021</w:t>
        </w:r>
      </w:hyperlink>
      <w:r w:rsidRPr="00855497">
        <w:rPr>
          <w:rFonts w:ascii="Times New Roman" w:hAnsi="Times New Roman" w:cs="Times New Roman"/>
          <w:i w:val="0"/>
          <w:color w:val="auto"/>
          <w:sz w:val="24"/>
          <w:szCs w:val="24"/>
        </w:rPr>
        <w:t>.</w:t>
      </w:r>
    </w:p>
    <w:p w14:paraId="7EDD59EE" w14:textId="77777777" w:rsidR="0031137C" w:rsidRPr="00855497" w:rsidRDefault="0031137C" w:rsidP="002E6F5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0CCFF45A" w14:textId="77777777" w:rsidR="0031137C" w:rsidRPr="00855497" w:rsidRDefault="0031137C" w:rsidP="002E6F59">
      <w:pPr>
        <w:pStyle w:val="Nivel01"/>
        <w:numPr>
          <w:ilvl w:val="0"/>
          <w:numId w:val="34"/>
        </w:numPr>
        <w:tabs>
          <w:tab w:val="clear" w:pos="567"/>
          <w:tab w:val="left" w:pos="284"/>
        </w:tabs>
        <w:spacing w:before="0"/>
        <w:ind w:left="0" w:firstLine="0"/>
        <w:rPr>
          <w:rFonts w:ascii="Times New Roman" w:hAnsi="Times New Roman" w:cs="Times New Roman"/>
          <w:sz w:val="24"/>
        </w:rPr>
      </w:pPr>
      <w:r w:rsidRPr="00855497">
        <w:rPr>
          <w:rFonts w:ascii="Times New Roman" w:hAnsi="Times New Roman" w:cs="Times New Roman"/>
          <w:sz w:val="24"/>
        </w:rPr>
        <w:t>MODELO DE EXECUÇÃO DO OBJETO</w:t>
      </w:r>
    </w:p>
    <w:p w14:paraId="20DDE1F6" w14:textId="77777777" w:rsidR="0031137C" w:rsidRPr="00855497" w:rsidRDefault="0031137C" w:rsidP="002E6F59">
      <w:pPr>
        <w:pStyle w:val="Nvel1-SemNum"/>
        <w:tabs>
          <w:tab w:val="clear" w:pos="567"/>
          <w:tab w:val="left" w:pos="284"/>
        </w:tabs>
        <w:spacing w:before="0"/>
        <w:ind w:left="0"/>
        <w:rPr>
          <w:rFonts w:ascii="Times New Roman" w:hAnsi="Times New Roman" w:cs="Times New Roman"/>
          <w:color w:val="auto"/>
          <w:sz w:val="24"/>
        </w:rPr>
      </w:pPr>
    </w:p>
    <w:p w14:paraId="7B3255DB" w14:textId="77777777" w:rsidR="0031137C" w:rsidRPr="00855497" w:rsidRDefault="0031137C" w:rsidP="002E6F59">
      <w:pPr>
        <w:pStyle w:val="Nvel1-SemNum"/>
        <w:tabs>
          <w:tab w:val="clear" w:pos="567"/>
          <w:tab w:val="left" w:pos="284"/>
        </w:tabs>
        <w:spacing w:before="0"/>
        <w:ind w:left="0"/>
        <w:rPr>
          <w:rFonts w:ascii="Times New Roman" w:hAnsi="Times New Roman" w:cs="Times New Roman"/>
          <w:color w:val="auto"/>
          <w:sz w:val="24"/>
        </w:rPr>
      </w:pPr>
      <w:r w:rsidRPr="00855497">
        <w:rPr>
          <w:rFonts w:ascii="Times New Roman" w:hAnsi="Times New Roman" w:cs="Times New Roman"/>
          <w:color w:val="auto"/>
          <w:sz w:val="24"/>
        </w:rPr>
        <w:t>Condições de Entrega</w:t>
      </w:r>
    </w:p>
    <w:p w14:paraId="5514BB4D" w14:textId="2EF2D1E7"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O prazo de entrega dos bens é de </w:t>
      </w:r>
      <w:r w:rsidR="00D33E7E" w:rsidRPr="00855497">
        <w:rPr>
          <w:rFonts w:ascii="Times New Roman" w:hAnsi="Times New Roman" w:cs="Times New Roman"/>
          <w:i w:val="0"/>
          <w:color w:val="auto"/>
          <w:sz w:val="24"/>
          <w:szCs w:val="24"/>
        </w:rPr>
        <w:t>05 (cinco</w:t>
      </w:r>
      <w:r w:rsidRPr="00855497">
        <w:rPr>
          <w:rFonts w:ascii="Times New Roman" w:hAnsi="Times New Roman" w:cs="Times New Roman"/>
          <w:i w:val="0"/>
          <w:color w:val="auto"/>
          <w:sz w:val="24"/>
          <w:szCs w:val="24"/>
        </w:rPr>
        <w:t xml:space="preserve">) dias úteis, contados da data do recebimento da Ordem de Fornecimento, em remessa única. </w:t>
      </w:r>
    </w:p>
    <w:p w14:paraId="176265D9" w14:textId="77777777"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34E9E663" w14:textId="10CC27E0"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bens deverão ser entregues </w:t>
      </w:r>
      <w:r w:rsidR="00B74389" w:rsidRPr="00855497">
        <w:rPr>
          <w:rFonts w:ascii="Times New Roman" w:hAnsi="Times New Roman" w:cs="Times New Roman"/>
          <w:color w:val="auto"/>
          <w:sz w:val="24"/>
          <w:szCs w:val="24"/>
        </w:rPr>
        <w:t xml:space="preserve">na sede do CONVALE. </w:t>
      </w:r>
    </w:p>
    <w:p w14:paraId="0C38326B"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62F2ED2A"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Garantia, manutenção e assistência técnica</w:t>
      </w:r>
    </w:p>
    <w:p w14:paraId="1C814A3D" w14:textId="77777777" w:rsidR="0031137C" w:rsidRPr="00855497" w:rsidRDefault="0031137C" w:rsidP="002E6F59">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Não será exigida garantia contratual</w:t>
      </w:r>
    </w:p>
    <w:p w14:paraId="2709C1CE" w14:textId="77777777" w:rsidR="0031137C" w:rsidRPr="00855497" w:rsidRDefault="0031137C" w:rsidP="002E6F59">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3C5CC5CA" w14:textId="77777777" w:rsidR="0031137C" w:rsidRPr="00855497" w:rsidRDefault="0031137C" w:rsidP="002E6F59">
      <w:pPr>
        <w:pStyle w:val="Nivel01"/>
        <w:numPr>
          <w:ilvl w:val="0"/>
          <w:numId w:val="34"/>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MODELO DE GESTÃO E FISCALIZAÇÃO DO CONTRATO</w:t>
      </w:r>
    </w:p>
    <w:p w14:paraId="4E1CBAF0"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F3C59E3"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95124FF"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090501B6"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órgão ou entidade poderá convocar representante da empresa para adoção de providências que devam ser cumpridas de imediato.</w:t>
      </w:r>
    </w:p>
    <w:p w14:paraId="201F6A00"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Após a assinatura do contrato ou instrumento equivalente</w:t>
      </w:r>
      <w:r w:rsidRPr="00855497">
        <w:rPr>
          <w:rFonts w:ascii="Times New Roman" w:hAnsi="Times New Roman" w:cs="Times New Roman"/>
          <w:strike/>
          <w:color w:val="auto"/>
          <w:sz w:val="24"/>
          <w:szCs w:val="24"/>
        </w:rPr>
        <w:t>,</w:t>
      </w:r>
      <w:r w:rsidRPr="00855497">
        <w:rPr>
          <w:rFonts w:ascii="Times New Roman" w:hAnsi="Times New Roman"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325564"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execução do contrato deverá ser acompanhada e fiscalizada pelo(s) fiscal(is) do contrato, ou pelos respectivos substitutos.</w:t>
      </w:r>
    </w:p>
    <w:p w14:paraId="5602E3E6"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47EDD116"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Fiscalização Técnica</w:t>
      </w:r>
    </w:p>
    <w:p w14:paraId="097B0D5D"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50BC707E"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68346517"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3D1722F5"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BA4F7A8"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42BDBC07"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03E323C6" w14:textId="77777777" w:rsidR="0031137C" w:rsidRPr="00855497" w:rsidRDefault="0031137C" w:rsidP="002E6F59">
      <w:pPr>
        <w:pStyle w:val="Nivel3"/>
        <w:numPr>
          <w:ilvl w:val="0"/>
          <w:numId w:val="0"/>
        </w:numPr>
        <w:tabs>
          <w:tab w:val="left" w:pos="426"/>
        </w:tabs>
        <w:spacing w:before="0" w:after="0" w:line="240" w:lineRule="auto"/>
        <w:rPr>
          <w:rFonts w:ascii="Times New Roman" w:hAnsi="Times New Roman" w:cs="Times New Roman"/>
          <w:color w:val="auto"/>
          <w:sz w:val="24"/>
          <w:szCs w:val="24"/>
        </w:rPr>
      </w:pPr>
    </w:p>
    <w:p w14:paraId="3BE0247E" w14:textId="77777777" w:rsidR="0031137C" w:rsidRPr="00855497" w:rsidRDefault="0031137C" w:rsidP="002E6F59">
      <w:pPr>
        <w:pStyle w:val="Nivel3"/>
        <w:numPr>
          <w:ilvl w:val="0"/>
          <w:numId w:val="0"/>
        </w:numPr>
        <w:tabs>
          <w:tab w:val="left" w:pos="426"/>
        </w:tabs>
        <w:spacing w:before="0" w:after="0" w:line="240" w:lineRule="auto"/>
        <w:rPr>
          <w:rFonts w:ascii="Times New Roman" w:hAnsi="Times New Roman" w:cs="Times New Roman"/>
          <w:b/>
          <w:color w:val="auto"/>
          <w:sz w:val="24"/>
          <w:szCs w:val="24"/>
          <w:u w:val="single"/>
        </w:rPr>
      </w:pPr>
      <w:r w:rsidRPr="00855497">
        <w:rPr>
          <w:rFonts w:ascii="Times New Roman" w:hAnsi="Times New Roman" w:cs="Times New Roman"/>
          <w:b/>
          <w:color w:val="auto"/>
          <w:sz w:val="24"/>
          <w:szCs w:val="24"/>
          <w:u w:val="single"/>
        </w:rPr>
        <w:t>Fiscalização Administrativa</w:t>
      </w:r>
    </w:p>
    <w:p w14:paraId="20E4CD24"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49EAFFB" w14:textId="77777777" w:rsidR="0031137C" w:rsidRPr="00855497" w:rsidRDefault="0031137C" w:rsidP="002E6F59">
      <w:pPr>
        <w:pStyle w:val="Nivel3"/>
        <w:numPr>
          <w:ilvl w:val="2"/>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6D1D1C0"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4A689AFA" w14:textId="77777777" w:rsidR="0031137C" w:rsidRPr="00855497" w:rsidRDefault="0031137C" w:rsidP="002E6F59">
      <w:pPr>
        <w:pStyle w:val="Nvel1-SemNumPreto"/>
        <w:tabs>
          <w:tab w:val="clear" w:pos="567"/>
          <w:tab w:val="left" w:pos="426"/>
        </w:tabs>
        <w:rPr>
          <w:rFonts w:ascii="Times New Roman" w:hAnsi="Times New Roman" w:cs="Times New Roman"/>
          <w:iCs/>
          <w:color w:val="auto"/>
        </w:rPr>
      </w:pPr>
      <w:r w:rsidRPr="00855497">
        <w:rPr>
          <w:rFonts w:ascii="Times New Roman" w:hAnsi="Times New Roman" w:cs="Times New Roman"/>
          <w:color w:val="auto"/>
        </w:rPr>
        <w:t>Gestor do Contrato</w:t>
      </w:r>
    </w:p>
    <w:p w14:paraId="2A0E35B3"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E2ED570"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5BF197B"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F415DD2"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9B92ED6"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w:t>
      </w:r>
      <w:r w:rsidRPr="00855497">
        <w:rPr>
          <w:rFonts w:ascii="Times New Roman" w:hAnsi="Times New Roman" w:cs="Times New Roman"/>
          <w:color w:val="auto"/>
          <w:sz w:val="24"/>
          <w:szCs w:val="24"/>
        </w:rPr>
        <w:lastRenderedPageBreak/>
        <w:t xml:space="preserve">comissão de que trata o art. 158 da Lei nº 14.133, de 2021, ou pelo agente ou pelo setor com competência para tal, conforme o caso. </w:t>
      </w:r>
    </w:p>
    <w:p w14:paraId="104690CD"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E2DBFC4"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22C45B"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1CD39E2B" w14:textId="77777777" w:rsidR="0031137C" w:rsidRPr="00855497" w:rsidRDefault="0031137C" w:rsidP="002E6F59">
      <w:pPr>
        <w:pStyle w:val="Nivel01"/>
        <w:numPr>
          <w:ilvl w:val="0"/>
          <w:numId w:val="34"/>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CRITÉRIOS DE RECEBIMENTO E DE PAGAMENTO</w:t>
      </w:r>
    </w:p>
    <w:p w14:paraId="7D67998E"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0A7AD6CC"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Recebimento</w:t>
      </w:r>
    </w:p>
    <w:p w14:paraId="258F0D7A"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Os bens serão recebidos provisoriamente, de forma sumária, no ato da entrega, juntamente com a </w:t>
      </w:r>
      <w:r w:rsidRPr="00855497">
        <w:rPr>
          <w:rFonts w:ascii="Times New Roman" w:eastAsia="Calibri" w:hAnsi="Times New Roman" w:cs="Times New Roman"/>
          <w:color w:val="auto"/>
          <w:sz w:val="24"/>
          <w:szCs w:val="24"/>
          <w:lang w:eastAsia="en-US"/>
        </w:rPr>
        <w:t>nota</w:t>
      </w:r>
      <w:r w:rsidRPr="00855497">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C04D217"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02 (dois) dias úteis, a contar da notificação da contratada, às suas custas, sem prejuízo da aplicação das penalidades.</w:t>
      </w:r>
    </w:p>
    <w:p w14:paraId="5FFCB537"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7CC0D85E"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0" w:anchor="art75">
        <w:r w:rsidRPr="00855497">
          <w:rPr>
            <w:rStyle w:val="Hyperlink"/>
            <w:rFonts w:ascii="Times New Roman" w:hAnsi="Times New Roman" w:cs="Times New Roman"/>
            <w:color w:val="auto"/>
            <w:sz w:val="24"/>
            <w:szCs w:val="24"/>
            <w:lang w:eastAsia="en-US"/>
          </w:rPr>
          <w:t>inciso II do art. 75 da Lei nº 14.133, de 2021</w:t>
        </w:r>
      </w:hyperlink>
      <w:r w:rsidRPr="00855497">
        <w:rPr>
          <w:rFonts w:ascii="Times New Roman" w:hAnsi="Times New Roman" w:cs="Times New Roman"/>
          <w:color w:val="auto"/>
          <w:sz w:val="24"/>
          <w:szCs w:val="24"/>
          <w:lang w:eastAsia="en-US"/>
        </w:rPr>
        <w:t>, o prazo máximo para o recebimento definitivo será de até 10 (dez) dias úteis.</w:t>
      </w:r>
    </w:p>
    <w:p w14:paraId="0D3982BE"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2595869"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41" w:anchor="art143">
        <w:r w:rsidRPr="00855497">
          <w:rPr>
            <w:rStyle w:val="Hyperlink"/>
            <w:rFonts w:ascii="Times New Roman" w:hAnsi="Times New Roman" w:cs="Times New Roman"/>
            <w:color w:val="auto"/>
            <w:sz w:val="24"/>
            <w:szCs w:val="24"/>
            <w:lang w:eastAsia="en-US"/>
          </w:rPr>
          <w:t>art. 143 da Lei nº 14.133, de 2021</w:t>
        </w:r>
      </w:hyperlink>
      <w:r w:rsidRPr="00855497">
        <w:rPr>
          <w:rFonts w:ascii="Times New Roman" w:hAnsi="Times New Roman" w:cs="Times New Roman"/>
          <w:color w:val="auto"/>
          <w:sz w:val="24"/>
          <w:szCs w:val="24"/>
          <w:lang w:eastAsia="en-US"/>
        </w:rPr>
        <w:t>, comunicando-se à empresa para emissão de Nota Fiscal no que pertine à parcela incontroversa da execução do objeto, para efeito de liquidação e pagamento.</w:t>
      </w:r>
    </w:p>
    <w:p w14:paraId="68A1A67C"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7CC415" w14:textId="77777777" w:rsidR="0031137C"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66E198B0" w14:textId="77777777" w:rsidR="00AC789E" w:rsidRDefault="00AC789E" w:rsidP="00AC789E">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77AB8076" w14:textId="3EE213F9" w:rsidR="00AC789E" w:rsidRPr="00AC789E" w:rsidRDefault="00AC789E" w:rsidP="00AC789E">
      <w:pPr>
        <w:pStyle w:val="Nivel2"/>
        <w:numPr>
          <w:ilvl w:val="0"/>
          <w:numId w:val="0"/>
        </w:numPr>
        <w:tabs>
          <w:tab w:val="left" w:pos="426"/>
        </w:tabs>
        <w:spacing w:before="0" w:after="0" w:line="240" w:lineRule="auto"/>
        <w:rPr>
          <w:rFonts w:ascii="Times New Roman" w:hAnsi="Times New Roman" w:cs="Times New Roman"/>
          <w:b/>
          <w:color w:val="auto"/>
          <w:sz w:val="24"/>
          <w:szCs w:val="24"/>
          <w:lang w:eastAsia="en-US"/>
        </w:rPr>
      </w:pPr>
      <w:r>
        <w:rPr>
          <w:rFonts w:ascii="Times New Roman" w:hAnsi="Times New Roman" w:cs="Times New Roman"/>
          <w:b/>
          <w:color w:val="auto"/>
          <w:sz w:val="24"/>
          <w:szCs w:val="24"/>
          <w:lang w:eastAsia="en-US"/>
        </w:rPr>
        <w:t>Liquidação</w:t>
      </w:r>
    </w:p>
    <w:p w14:paraId="67E55792"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645D7C51"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71771F11"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de validade;</w:t>
      </w:r>
    </w:p>
    <w:p w14:paraId="01EFC1BF"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data da emissão; </w:t>
      </w:r>
    </w:p>
    <w:p w14:paraId="65E86585"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dados do contrato e do órgão contratante; </w:t>
      </w:r>
    </w:p>
    <w:p w14:paraId="1F8B94CF"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período respectivo de execução do contrato; </w:t>
      </w:r>
    </w:p>
    <w:p w14:paraId="48D88C7C"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valor a pagar; e </w:t>
      </w:r>
    </w:p>
    <w:p w14:paraId="36924F3C" w14:textId="77777777" w:rsidR="0031137C" w:rsidRPr="00855497" w:rsidRDefault="0031137C" w:rsidP="002E6F59">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eventual destaque do valor de retenções tributárias cabíveis.</w:t>
      </w:r>
    </w:p>
    <w:p w14:paraId="25F670A3"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855497">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A4BEDC2"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w:t>
      </w:r>
    </w:p>
    <w:p w14:paraId="4DED35CB"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359293"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244E579"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8242527"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4DB22CF9"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47742433" w14:textId="77777777" w:rsidR="0031137C" w:rsidRPr="00855497" w:rsidRDefault="0031137C" w:rsidP="002E6F59">
      <w:pPr>
        <w:pStyle w:val="Nvel1-SemNumPreto"/>
        <w:rPr>
          <w:rFonts w:ascii="Times New Roman" w:hAnsi="Times New Roman" w:cs="Times New Roman"/>
          <w:color w:val="auto"/>
        </w:rPr>
      </w:pPr>
      <w:r w:rsidRPr="00855497">
        <w:rPr>
          <w:rFonts w:ascii="Times New Roman" w:hAnsi="Times New Roman" w:cs="Times New Roman"/>
          <w:color w:val="auto"/>
        </w:rPr>
        <w:t>Prazo de pagamento</w:t>
      </w:r>
    </w:p>
    <w:p w14:paraId="4D9D86E7"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pagamento será efetuado no prazo de até 30 (trinta) dias úteis contados da finalização da liquidação da despesa.</w:t>
      </w:r>
    </w:p>
    <w:p w14:paraId="2F4D259C"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55497">
        <w:rPr>
          <w:rFonts w:ascii="Times New Roman" w:hAnsi="Times New Roman" w:cs="Times New Roman"/>
          <w:iCs/>
          <w:color w:val="auto"/>
          <w:sz w:val="24"/>
          <w:szCs w:val="24"/>
          <w:lang w:eastAsia="en-US"/>
        </w:rPr>
        <w:t xml:space="preserve">IPCA – Índice Nacional de Preço ao Consumidor Amplo, </w:t>
      </w:r>
      <w:r w:rsidRPr="00855497">
        <w:rPr>
          <w:rFonts w:ascii="Times New Roman" w:hAnsi="Times New Roman" w:cs="Times New Roman"/>
          <w:color w:val="auto"/>
          <w:sz w:val="24"/>
          <w:szCs w:val="24"/>
          <w:lang w:eastAsia="en-US"/>
        </w:rPr>
        <w:t>de correção monetária.</w:t>
      </w:r>
    </w:p>
    <w:p w14:paraId="3DA89568" w14:textId="77777777" w:rsidR="0031137C" w:rsidRPr="00855497" w:rsidRDefault="0031137C" w:rsidP="002E6F59">
      <w:pPr>
        <w:pStyle w:val="Nvel1-SemNumPreto"/>
        <w:rPr>
          <w:rFonts w:ascii="Times New Roman" w:hAnsi="Times New Roman" w:cs="Times New Roman"/>
          <w:color w:val="auto"/>
        </w:rPr>
      </w:pPr>
    </w:p>
    <w:p w14:paraId="0778986B" w14:textId="77777777" w:rsidR="0031137C" w:rsidRPr="00855497" w:rsidRDefault="0031137C" w:rsidP="002E6F59">
      <w:pPr>
        <w:pStyle w:val="Nvel1-SemNumPreto"/>
        <w:rPr>
          <w:rFonts w:ascii="Times New Roman" w:hAnsi="Times New Roman" w:cs="Times New Roman"/>
          <w:color w:val="auto"/>
        </w:rPr>
      </w:pPr>
      <w:r w:rsidRPr="00855497">
        <w:rPr>
          <w:rFonts w:ascii="Times New Roman" w:hAnsi="Times New Roman" w:cs="Times New Roman"/>
          <w:color w:val="auto"/>
        </w:rPr>
        <w:t>Forma de pagamento</w:t>
      </w:r>
    </w:p>
    <w:p w14:paraId="387BE7FC"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047F8159"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Será considerada data do pagamento o dia em que constar como emitida a ordem bancária para pagamento.</w:t>
      </w:r>
    </w:p>
    <w:p w14:paraId="2A91DBCC"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Quando do pagamento, será efetuada a retenção tributária prevista na legislação aplicável.</w:t>
      </w:r>
    </w:p>
    <w:p w14:paraId="38A9D7E2" w14:textId="77777777" w:rsidR="0031137C" w:rsidRPr="00855497" w:rsidRDefault="0031137C" w:rsidP="002E6F59">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Independentemente do percentual de tributo inserido na planilha, quando houver, serão retidos na fonte, quando da realização do pagamento, os percentuais estabelecidos na legislação vigente.</w:t>
      </w:r>
    </w:p>
    <w:p w14:paraId="66CBCA79"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O contratado regularmente optante pelo Simples Nacional, nos termos da </w:t>
      </w:r>
      <w:hyperlink r:id="rId42">
        <w:r w:rsidRPr="00855497">
          <w:rPr>
            <w:rStyle w:val="Hyperlink"/>
            <w:rFonts w:ascii="Times New Roman" w:hAnsi="Times New Roman" w:cs="Times New Roman"/>
            <w:color w:val="auto"/>
            <w:sz w:val="24"/>
            <w:szCs w:val="24"/>
            <w:lang w:eastAsia="en-US"/>
          </w:rPr>
          <w:t>Lei Complementar nº 123, de 2006</w:t>
        </w:r>
      </w:hyperlink>
      <w:r w:rsidRPr="00855497">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32367D6" w14:textId="77777777" w:rsidR="0031137C" w:rsidRPr="00855497" w:rsidRDefault="0031137C" w:rsidP="002E6F59">
      <w:pPr>
        <w:pStyle w:val="Nvel1-SemNum"/>
        <w:tabs>
          <w:tab w:val="left" w:pos="284"/>
        </w:tabs>
        <w:spacing w:before="0"/>
        <w:ind w:left="0"/>
        <w:rPr>
          <w:rFonts w:ascii="Times New Roman" w:hAnsi="Times New Roman" w:cs="Times New Roman"/>
          <w:color w:val="auto"/>
          <w:sz w:val="24"/>
          <w:lang w:eastAsia="en-US"/>
        </w:rPr>
      </w:pPr>
    </w:p>
    <w:p w14:paraId="70535B73" w14:textId="77777777" w:rsidR="0031137C" w:rsidRPr="00855497" w:rsidRDefault="0031137C" w:rsidP="002E6F59">
      <w:pPr>
        <w:pStyle w:val="Nvel1-SemNum"/>
        <w:tabs>
          <w:tab w:val="left" w:pos="284"/>
        </w:tabs>
        <w:spacing w:before="0"/>
        <w:ind w:left="0"/>
        <w:rPr>
          <w:rFonts w:ascii="Times New Roman" w:hAnsi="Times New Roman" w:cs="Times New Roman"/>
          <w:color w:val="auto"/>
          <w:sz w:val="24"/>
          <w:lang w:eastAsia="en-US"/>
        </w:rPr>
      </w:pPr>
      <w:r w:rsidRPr="00855497">
        <w:rPr>
          <w:rFonts w:ascii="Times New Roman" w:hAnsi="Times New Roman" w:cs="Times New Roman"/>
          <w:color w:val="auto"/>
          <w:sz w:val="24"/>
          <w:lang w:eastAsia="en-US"/>
        </w:rPr>
        <w:t>Antecipação de pagamento</w:t>
      </w:r>
    </w:p>
    <w:p w14:paraId="48E83B65" w14:textId="77777777" w:rsidR="0031137C" w:rsidRPr="00855497" w:rsidRDefault="0031137C" w:rsidP="002E6F59">
      <w:pPr>
        <w:pStyle w:val="Nvel2-Red"/>
        <w:numPr>
          <w:ilvl w:val="1"/>
          <w:numId w:val="34"/>
        </w:numPr>
        <w:tabs>
          <w:tab w:val="left" w:pos="284"/>
          <w:tab w:val="left" w:pos="567"/>
        </w:tabs>
        <w:spacing w:before="0" w:after="0" w:line="240" w:lineRule="auto"/>
        <w:ind w:left="0" w:firstLine="0"/>
        <w:rPr>
          <w:rFonts w:ascii="Times New Roman" w:hAnsi="Times New Roman" w:cs="Times New Roman"/>
          <w:i w:val="0"/>
          <w:color w:val="auto"/>
          <w:sz w:val="24"/>
          <w:szCs w:val="24"/>
          <w:lang w:eastAsia="en-US"/>
        </w:rPr>
      </w:pPr>
      <w:r w:rsidRPr="00855497">
        <w:rPr>
          <w:rFonts w:ascii="Times New Roman" w:hAnsi="Times New Roman" w:cs="Times New Roman"/>
          <w:i w:val="0"/>
          <w:color w:val="auto"/>
          <w:sz w:val="24"/>
          <w:szCs w:val="24"/>
          <w:lang w:eastAsia="en-US"/>
        </w:rPr>
        <w:t>Não haverá em qualquer hipótese antecipação de pagamentos.</w:t>
      </w:r>
    </w:p>
    <w:p w14:paraId="103B6BD5" w14:textId="77777777" w:rsidR="0031137C" w:rsidRPr="00855497" w:rsidRDefault="0031137C" w:rsidP="002E6F59">
      <w:pPr>
        <w:pStyle w:val="Nvel1-SemNumPreto"/>
        <w:tabs>
          <w:tab w:val="clear" w:pos="567"/>
          <w:tab w:val="left" w:pos="284"/>
        </w:tabs>
        <w:rPr>
          <w:rFonts w:ascii="Times New Roman" w:hAnsi="Times New Roman" w:cs="Times New Roman"/>
          <w:color w:val="auto"/>
        </w:rPr>
      </w:pPr>
    </w:p>
    <w:p w14:paraId="52A4918F" w14:textId="77777777" w:rsidR="0031137C" w:rsidRPr="00855497" w:rsidRDefault="0031137C" w:rsidP="002E6F59">
      <w:pPr>
        <w:pStyle w:val="Nvel1-SemNumPreto"/>
        <w:tabs>
          <w:tab w:val="clear" w:pos="567"/>
          <w:tab w:val="left" w:pos="284"/>
        </w:tabs>
        <w:rPr>
          <w:rFonts w:ascii="Times New Roman" w:hAnsi="Times New Roman" w:cs="Times New Roman"/>
          <w:color w:val="auto"/>
        </w:rPr>
      </w:pPr>
      <w:r w:rsidRPr="00855497">
        <w:rPr>
          <w:rFonts w:ascii="Times New Roman" w:hAnsi="Times New Roman" w:cs="Times New Roman"/>
          <w:color w:val="auto"/>
        </w:rPr>
        <w:t>Cessão de crédito</w:t>
      </w:r>
    </w:p>
    <w:p w14:paraId="0E710A39"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Não haverá cessão fiduciária de direitos creditícios com instituição financeira.</w:t>
      </w:r>
    </w:p>
    <w:p w14:paraId="21A1D612"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589E2E34" w14:textId="77777777" w:rsidR="0031137C" w:rsidRPr="00855497" w:rsidRDefault="0031137C" w:rsidP="002E6F59">
      <w:pPr>
        <w:pStyle w:val="Nivel01"/>
        <w:numPr>
          <w:ilvl w:val="0"/>
          <w:numId w:val="34"/>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FORMA E CRITÉRIOS DE SELEÇÃO DO FORNECEDOR E FORMA DE FORNECIMENTO</w:t>
      </w:r>
    </w:p>
    <w:p w14:paraId="475F6D89"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32FA0925" w14:textId="77777777" w:rsidR="0031137C" w:rsidRPr="00855497" w:rsidRDefault="0031137C" w:rsidP="002E6F59">
      <w:pPr>
        <w:pStyle w:val="Nvel1-SemNumPreto"/>
        <w:tabs>
          <w:tab w:val="clear" w:pos="567"/>
          <w:tab w:val="left" w:pos="426"/>
        </w:tabs>
        <w:rPr>
          <w:rFonts w:ascii="Times New Roman" w:hAnsi="Times New Roman" w:cs="Times New Roman"/>
          <w:color w:val="auto"/>
          <w:highlight w:val="yellow"/>
        </w:rPr>
      </w:pPr>
      <w:r w:rsidRPr="00855497">
        <w:rPr>
          <w:rFonts w:ascii="Times New Roman" w:hAnsi="Times New Roman" w:cs="Times New Roman"/>
          <w:color w:val="auto"/>
        </w:rPr>
        <w:t>Forma de seleção e critério de julgamento da proposta</w:t>
      </w:r>
    </w:p>
    <w:p w14:paraId="3D3DAB41" w14:textId="76DF4C10"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01DFBC27"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7F41C7FB"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Forma de fornecimento</w:t>
      </w:r>
    </w:p>
    <w:p w14:paraId="19A1E1A6"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Style w:val="normaltextrun"/>
          <w:rFonts w:ascii="Times New Roman" w:hAnsi="Times New Roman" w:cs="Times New Roman"/>
          <w:color w:val="auto"/>
          <w:sz w:val="24"/>
          <w:szCs w:val="24"/>
          <w:shd w:val="clear" w:color="auto" w:fill="FFFFFF"/>
        </w:rPr>
        <w:t xml:space="preserve">O </w:t>
      </w:r>
      <w:r w:rsidRPr="00855497">
        <w:rPr>
          <w:rStyle w:val="findhit"/>
          <w:rFonts w:ascii="Times New Roman" w:hAnsi="Times New Roman" w:cs="Times New Roman"/>
          <w:color w:val="auto"/>
          <w:sz w:val="24"/>
          <w:szCs w:val="24"/>
          <w:shd w:val="clear" w:color="auto" w:fill="FFFFFF"/>
        </w:rPr>
        <w:t>fornecimento do objeto será entregue de FORMA PARCELADA em QUANTIDADES LIVRES até o limite do contrato</w:t>
      </w:r>
      <w:r w:rsidRPr="00855497">
        <w:rPr>
          <w:rFonts w:ascii="Times New Roman" w:hAnsi="Times New Roman" w:cs="Times New Roman"/>
          <w:color w:val="auto"/>
          <w:sz w:val="24"/>
          <w:szCs w:val="24"/>
          <w:shd w:val="clear" w:color="auto" w:fill="FFFFFF"/>
        </w:rPr>
        <w:t>.</w:t>
      </w:r>
    </w:p>
    <w:p w14:paraId="725A5247" w14:textId="77777777" w:rsidR="0031137C" w:rsidRPr="00855497" w:rsidRDefault="0031137C" w:rsidP="002E6F59">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0E1357BF" w14:textId="77777777" w:rsidR="0031137C" w:rsidRPr="00855497" w:rsidRDefault="0031137C" w:rsidP="002E6F59">
      <w:pPr>
        <w:pStyle w:val="Nivel01"/>
        <w:numPr>
          <w:ilvl w:val="0"/>
          <w:numId w:val="34"/>
        </w:numPr>
        <w:tabs>
          <w:tab w:val="clear" w:pos="567"/>
          <w:tab w:val="left" w:pos="426"/>
        </w:tabs>
        <w:spacing w:before="0"/>
        <w:ind w:left="0" w:firstLine="0"/>
        <w:rPr>
          <w:rFonts w:ascii="Times New Roman" w:hAnsi="Times New Roman" w:cs="Times New Roman"/>
          <w:sz w:val="24"/>
        </w:rPr>
      </w:pPr>
      <w:r w:rsidRPr="00855497">
        <w:rPr>
          <w:rFonts w:ascii="Times New Roman" w:hAnsi="Times New Roman" w:cs="Times New Roman"/>
          <w:sz w:val="24"/>
        </w:rPr>
        <w:t>EXIGÊNCIAS DE HABILITAÇÃO</w:t>
      </w:r>
    </w:p>
    <w:p w14:paraId="1719E7DF"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Para fins de habilitação, deverá o licitante comprovar os seguintes requisitos:</w:t>
      </w:r>
    </w:p>
    <w:p w14:paraId="57E1134D"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70AE6123"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Habilitação jurídica</w:t>
      </w:r>
    </w:p>
    <w:p w14:paraId="6CD178B1"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t>Empresário individual:</w:t>
      </w:r>
      <w:r w:rsidRPr="00855497">
        <w:rPr>
          <w:rFonts w:ascii="Times New Roman" w:hAnsi="Times New Roman" w:cs="Times New Roman"/>
          <w:color w:val="auto"/>
          <w:sz w:val="24"/>
          <w:szCs w:val="24"/>
        </w:rPr>
        <w:t xml:space="preserve"> inscrição no Registro Público de Empresas Mercantis, a cargo da Junta Comercial da respectiva sede; </w:t>
      </w:r>
    </w:p>
    <w:p w14:paraId="3B101D9B"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t>Microempreendedor Individual - MEI:</w:t>
      </w:r>
      <w:r w:rsidRPr="00855497">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43">
        <w:r w:rsidRPr="00855497">
          <w:rPr>
            <w:rStyle w:val="Hyperlink"/>
            <w:rFonts w:ascii="Times New Roman" w:hAnsi="Times New Roman" w:cs="Times New Roman"/>
            <w:color w:val="auto"/>
            <w:sz w:val="24"/>
            <w:szCs w:val="24"/>
          </w:rPr>
          <w:t>https://www.gov.br/empresas-e-negocios/pt-br/empreendedor</w:t>
        </w:r>
      </w:hyperlink>
      <w:r w:rsidRPr="00855497">
        <w:rPr>
          <w:rFonts w:ascii="Times New Roman" w:hAnsi="Times New Roman" w:cs="Times New Roman"/>
          <w:color w:val="auto"/>
          <w:sz w:val="24"/>
          <w:szCs w:val="24"/>
        </w:rPr>
        <w:t xml:space="preserve">; </w:t>
      </w:r>
    </w:p>
    <w:p w14:paraId="744C8E29"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7F6A658"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t>Sociedade empresária estrangeira:</w:t>
      </w:r>
      <w:r w:rsidRPr="00855497">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855497">
          <w:rPr>
            <w:rStyle w:val="Hyperlink"/>
            <w:rFonts w:ascii="Times New Roman" w:hAnsi="Times New Roman" w:cs="Times New Roman"/>
            <w:color w:val="auto"/>
            <w:sz w:val="24"/>
            <w:szCs w:val="24"/>
          </w:rPr>
          <w:t>Normativa DREI/ME n.º 77, de 18 de março de 2020</w:t>
        </w:r>
      </w:hyperlink>
      <w:r w:rsidRPr="00855497">
        <w:rPr>
          <w:rFonts w:ascii="Times New Roman" w:hAnsi="Times New Roman" w:cs="Times New Roman"/>
          <w:color w:val="auto"/>
          <w:sz w:val="24"/>
          <w:szCs w:val="24"/>
        </w:rPr>
        <w:t>.</w:t>
      </w:r>
    </w:p>
    <w:p w14:paraId="0C5843BB"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t xml:space="preserve">Sociedade simples: </w:t>
      </w:r>
      <w:r w:rsidRPr="00855497">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12B1488"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lastRenderedPageBreak/>
        <w:t>Filial, sucursal ou agência de sociedade simples ou empresária:</w:t>
      </w:r>
      <w:r w:rsidRPr="00855497">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2" w:name="_Int_ySfCXwr4"/>
      <w:r w:rsidRPr="00855497">
        <w:rPr>
          <w:rFonts w:ascii="Times New Roman" w:hAnsi="Times New Roman" w:cs="Times New Roman"/>
          <w:color w:val="auto"/>
          <w:sz w:val="24"/>
          <w:szCs w:val="24"/>
        </w:rPr>
        <w:t>Mercantis onde</w:t>
      </w:r>
      <w:bookmarkEnd w:id="62"/>
      <w:r w:rsidRPr="00855497">
        <w:rPr>
          <w:rFonts w:ascii="Times New Roman" w:hAnsi="Times New Roman" w:cs="Times New Roman"/>
          <w:color w:val="auto"/>
          <w:sz w:val="24"/>
          <w:szCs w:val="24"/>
        </w:rPr>
        <w:t xml:space="preserve"> opera, com averbação no Registro onde tem sede a matriz</w:t>
      </w:r>
    </w:p>
    <w:p w14:paraId="5CBF76B4"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b/>
          <w:bCs/>
          <w:color w:val="auto"/>
          <w:sz w:val="24"/>
          <w:szCs w:val="24"/>
        </w:rPr>
        <w:t>Sociedade cooperativa:</w:t>
      </w:r>
      <w:r w:rsidRPr="00855497">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855497">
          <w:rPr>
            <w:rStyle w:val="Hyperlink"/>
            <w:rFonts w:ascii="Times New Roman" w:hAnsi="Times New Roman" w:cs="Times New Roman"/>
            <w:color w:val="auto"/>
            <w:sz w:val="24"/>
            <w:szCs w:val="24"/>
          </w:rPr>
          <w:t>art. 107 da Lei nº 5.764, de 16 de dezembro 1971</w:t>
        </w:r>
      </w:hyperlink>
      <w:r w:rsidRPr="00855497">
        <w:rPr>
          <w:rFonts w:ascii="Times New Roman" w:hAnsi="Times New Roman" w:cs="Times New Roman"/>
          <w:color w:val="auto"/>
          <w:sz w:val="24"/>
          <w:szCs w:val="24"/>
        </w:rPr>
        <w:t>.</w:t>
      </w:r>
    </w:p>
    <w:p w14:paraId="3839B44D" w14:textId="77777777" w:rsidR="0031137C" w:rsidRPr="00855497" w:rsidRDefault="0031137C" w:rsidP="002E6F59">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documentos apresentados deverão estar acompanhados de todas as alterações ou da consolidação respectiva.</w:t>
      </w:r>
    </w:p>
    <w:p w14:paraId="18C6D0CE"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1E4538B8"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Habilitação fiscal, social e trabalhista</w:t>
      </w:r>
    </w:p>
    <w:p w14:paraId="609DA210"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inscrição no </w:t>
      </w:r>
      <w:r w:rsidRPr="00855497">
        <w:rPr>
          <w:rFonts w:ascii="Times New Roman" w:hAnsi="Times New Roman" w:cs="Times New Roman"/>
          <w:b/>
          <w:color w:val="auto"/>
          <w:sz w:val="24"/>
          <w:szCs w:val="24"/>
        </w:rPr>
        <w:t>Cadastro Nacional de Pessoas Jurídicas ou no Cadastro de Pessoas Físicas</w:t>
      </w:r>
      <w:r w:rsidRPr="00855497">
        <w:rPr>
          <w:rFonts w:ascii="Times New Roman" w:hAnsi="Times New Roman" w:cs="Times New Roman"/>
          <w:color w:val="auto"/>
          <w:sz w:val="24"/>
          <w:szCs w:val="24"/>
        </w:rPr>
        <w:t>, conforme o caso;</w:t>
      </w:r>
    </w:p>
    <w:p w14:paraId="1A5F3AFF"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regularidade fiscal perante a </w:t>
      </w:r>
      <w:r w:rsidRPr="00855497">
        <w:rPr>
          <w:rFonts w:ascii="Times New Roman" w:hAnsi="Times New Roman" w:cs="Times New Roman"/>
          <w:b/>
          <w:color w:val="auto"/>
          <w:sz w:val="24"/>
          <w:szCs w:val="24"/>
        </w:rPr>
        <w:t>Fazenda Nacional</w:t>
      </w:r>
      <w:r w:rsidRPr="00855497">
        <w:rPr>
          <w:rFonts w:ascii="Times New Roman" w:hAnsi="Times New Roman" w:cs="Times New Roman"/>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6713CA"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regularidade com o </w:t>
      </w:r>
      <w:r w:rsidRPr="00855497">
        <w:rPr>
          <w:rFonts w:ascii="Times New Roman" w:hAnsi="Times New Roman" w:cs="Times New Roman"/>
          <w:b/>
          <w:color w:val="auto"/>
          <w:sz w:val="24"/>
          <w:szCs w:val="24"/>
        </w:rPr>
        <w:t>Fundo de Garantia do Tempo de Serviço (FGTS)</w:t>
      </w:r>
      <w:r w:rsidRPr="00855497">
        <w:rPr>
          <w:rFonts w:ascii="Times New Roman" w:hAnsi="Times New Roman" w:cs="Times New Roman"/>
          <w:color w:val="auto"/>
          <w:sz w:val="24"/>
          <w:szCs w:val="24"/>
        </w:rPr>
        <w:t>;</w:t>
      </w:r>
    </w:p>
    <w:p w14:paraId="576F0D57"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inexistência de débitos inadimplidos perante a </w:t>
      </w:r>
      <w:r w:rsidRPr="00855497">
        <w:rPr>
          <w:rFonts w:ascii="Times New Roman" w:hAnsi="Times New Roman" w:cs="Times New Roman"/>
          <w:b/>
          <w:color w:val="auto"/>
          <w:sz w:val="24"/>
          <w:szCs w:val="24"/>
        </w:rPr>
        <w:t>Justiça do Trabalho</w:t>
      </w:r>
      <w:r w:rsidRPr="00855497">
        <w:rPr>
          <w:rFonts w:ascii="Times New Roman" w:hAnsi="Times New Roman" w:cs="Times New Roman"/>
          <w:color w:val="auto"/>
          <w:sz w:val="24"/>
          <w:szCs w:val="24"/>
        </w:rPr>
        <w:t>, mediante a apresentação de certidão negativa ou positiva com efeito de negativa, nos termos do Título VII-A da Consolidação das Leis do Trabalho, aprovada pelo Decreto-Lei nº 5.452, de 1º de maio de 1943;</w:t>
      </w:r>
    </w:p>
    <w:p w14:paraId="5A5F9E17"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inscrição no </w:t>
      </w:r>
      <w:r w:rsidRPr="00855497">
        <w:rPr>
          <w:rFonts w:ascii="Times New Roman" w:hAnsi="Times New Roman" w:cs="Times New Roman"/>
          <w:b/>
          <w:color w:val="auto"/>
          <w:sz w:val="24"/>
          <w:szCs w:val="24"/>
        </w:rPr>
        <w:t xml:space="preserve">cadastro de contribuintes </w:t>
      </w:r>
      <w:r w:rsidRPr="00855497">
        <w:rPr>
          <w:rFonts w:ascii="Times New Roman" w:hAnsi="Times New Roman" w:cs="Times New Roman"/>
          <w:b/>
          <w:iCs/>
          <w:color w:val="auto"/>
          <w:sz w:val="24"/>
          <w:szCs w:val="24"/>
        </w:rPr>
        <w:t xml:space="preserve">Estadual </w:t>
      </w:r>
      <w:r w:rsidRPr="00855497">
        <w:rPr>
          <w:rFonts w:ascii="Times New Roman" w:hAnsi="Times New Roman" w:cs="Times New Roman"/>
          <w:b/>
          <w:color w:val="auto"/>
          <w:sz w:val="24"/>
          <w:szCs w:val="24"/>
        </w:rPr>
        <w:t xml:space="preserve">ou </w:t>
      </w:r>
      <w:r w:rsidRPr="00855497">
        <w:rPr>
          <w:rFonts w:ascii="Times New Roman" w:hAnsi="Times New Roman" w:cs="Times New Roman"/>
          <w:b/>
          <w:iCs/>
          <w:color w:val="auto"/>
          <w:sz w:val="24"/>
          <w:szCs w:val="24"/>
        </w:rPr>
        <w:t>Municipal</w:t>
      </w:r>
      <w:r w:rsidRPr="00855497">
        <w:rPr>
          <w:rFonts w:ascii="Times New Roman" w:hAnsi="Times New Roman" w:cs="Times New Roman"/>
          <w:color w:val="auto"/>
          <w:sz w:val="24"/>
          <w:szCs w:val="24"/>
        </w:rPr>
        <w:t xml:space="preserve"> relativo ao domicílio ou sede do fornecedor, pertinente ao seu ramo de atividade e compatível com o objeto contratual; </w:t>
      </w:r>
    </w:p>
    <w:p w14:paraId="2140D03E"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Prova de regularidade com a </w:t>
      </w:r>
      <w:r w:rsidRPr="00855497">
        <w:rPr>
          <w:rFonts w:ascii="Times New Roman" w:hAnsi="Times New Roman" w:cs="Times New Roman"/>
          <w:b/>
          <w:color w:val="auto"/>
          <w:sz w:val="24"/>
          <w:szCs w:val="24"/>
        </w:rPr>
        <w:t xml:space="preserve">Fazenda </w:t>
      </w:r>
      <w:r w:rsidRPr="00855497">
        <w:rPr>
          <w:rFonts w:ascii="Times New Roman" w:hAnsi="Times New Roman" w:cs="Times New Roman"/>
          <w:b/>
          <w:iCs/>
          <w:color w:val="auto"/>
          <w:sz w:val="24"/>
          <w:szCs w:val="24"/>
        </w:rPr>
        <w:t>Estadual e Municipal</w:t>
      </w:r>
      <w:r w:rsidRPr="00855497">
        <w:rPr>
          <w:rFonts w:ascii="Times New Roman" w:hAnsi="Times New Roman" w:cs="Times New Roman"/>
          <w:color w:val="auto"/>
          <w:sz w:val="24"/>
          <w:szCs w:val="24"/>
        </w:rPr>
        <w:t xml:space="preserve"> do domicílio ou sede do fornecedor, relativa à atividade em cujo exercício contrata ou concorre;</w:t>
      </w:r>
    </w:p>
    <w:p w14:paraId="4E81A5FA"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EC93E49" w14:textId="77777777" w:rsidR="0031137C" w:rsidRPr="00855497" w:rsidRDefault="0031137C" w:rsidP="002E6F59">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6767E2"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p>
    <w:p w14:paraId="3F09427C" w14:textId="77777777" w:rsidR="0031137C" w:rsidRPr="00855497" w:rsidRDefault="0031137C" w:rsidP="002E6F59">
      <w:pPr>
        <w:pStyle w:val="Nvel1-SemNumPreto"/>
        <w:tabs>
          <w:tab w:val="clear" w:pos="567"/>
          <w:tab w:val="left" w:pos="426"/>
        </w:tabs>
        <w:rPr>
          <w:rFonts w:ascii="Times New Roman" w:hAnsi="Times New Roman" w:cs="Times New Roman"/>
          <w:color w:val="auto"/>
        </w:rPr>
      </w:pPr>
      <w:r w:rsidRPr="00855497">
        <w:rPr>
          <w:rFonts w:ascii="Times New Roman" w:hAnsi="Times New Roman" w:cs="Times New Roman"/>
          <w:color w:val="auto"/>
        </w:rPr>
        <w:t>Qualificação Econômico-Financeira</w:t>
      </w:r>
    </w:p>
    <w:p w14:paraId="614872C6" w14:textId="77777777" w:rsidR="0031137C" w:rsidRPr="00855497" w:rsidRDefault="0031137C" w:rsidP="002E6F59">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Certidão negativa de falência expedida pelo distribuidor da sede do fornecedor - </w:t>
      </w:r>
      <w:hyperlink r:id="rId46" w:anchor="art69">
        <w:r w:rsidRPr="00855497">
          <w:rPr>
            <w:rStyle w:val="Hyperlink"/>
            <w:rFonts w:ascii="Times New Roman" w:hAnsi="Times New Roman" w:cs="Times New Roman"/>
            <w:color w:val="auto"/>
            <w:sz w:val="24"/>
            <w:szCs w:val="24"/>
          </w:rPr>
          <w:t>Lei nº 14.133, de 2021, art. 69, caput, inciso II</w:t>
        </w:r>
      </w:hyperlink>
      <w:r w:rsidRPr="00855497">
        <w:rPr>
          <w:rFonts w:ascii="Times New Roman" w:hAnsi="Times New Roman" w:cs="Times New Roman"/>
          <w:color w:val="auto"/>
          <w:sz w:val="24"/>
          <w:szCs w:val="24"/>
        </w:rPr>
        <w:t>);</w:t>
      </w:r>
    </w:p>
    <w:p w14:paraId="33680D11" w14:textId="77777777" w:rsidR="0031137C" w:rsidRPr="00855497" w:rsidRDefault="0031137C" w:rsidP="002E6F59">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Balanço patrimonial, demonstração de resultado de exercício e demais demonstrações contábeis dos 2 (dois) últimos exercícios sociais, devidamente registrados na Junta Comercial do Estado sede ou órgão equivalente nos temos da Lei, comprovando;</w:t>
      </w:r>
    </w:p>
    <w:p w14:paraId="39CA17AC" w14:textId="77777777" w:rsidR="0031137C" w:rsidRPr="00855497" w:rsidRDefault="0031137C" w:rsidP="002E6F59">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índices de Liquidez Geral (LG), Liquidez Corrente (LC), e Solvência Geral (SG) superiores a 1 (um);</w:t>
      </w:r>
    </w:p>
    <w:p w14:paraId="18FAFACD" w14:textId="77777777" w:rsidR="0031137C" w:rsidRPr="00855497" w:rsidRDefault="0031137C" w:rsidP="002E6F59">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w:t>
      </w:r>
    </w:p>
    <w:p w14:paraId="6F7451BA" w14:textId="77777777" w:rsidR="0031137C" w:rsidRPr="00855497" w:rsidRDefault="0031137C" w:rsidP="002E6F59">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Os documentos referidos acima limitar-se-ão ao último exercício no caso de a pessoa jurídica ter sido constituída há menos de 2 (dois) anos;</w:t>
      </w:r>
    </w:p>
    <w:p w14:paraId="5C7042CE" w14:textId="77777777" w:rsidR="0031137C" w:rsidRPr="00855497" w:rsidRDefault="0031137C" w:rsidP="002E6F59">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documentos referidos acima deverão ser exigidos com base no limite definido pela Receita Federal do Brasil para transmissão da Escrituração Contábil Digital - ECD ao Sped.</w:t>
      </w:r>
    </w:p>
    <w:p w14:paraId="59BFCAF3" w14:textId="77777777" w:rsidR="0031137C" w:rsidRPr="00855497" w:rsidRDefault="0031137C" w:rsidP="002E6F59">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855497">
        <w:rPr>
          <w:rFonts w:ascii="Times New Roman" w:hAnsi="Times New Roman" w:cs="Times New Roman"/>
          <w:color w:val="auto"/>
          <w:sz w:val="24"/>
          <w:szCs w:val="24"/>
          <w:u w:val="single"/>
        </w:rPr>
        <w:t>OU</w:t>
      </w:r>
      <w:r w:rsidRPr="00855497">
        <w:rPr>
          <w:rFonts w:ascii="Times New Roman" w:hAnsi="Times New Roman" w:cs="Times New Roman"/>
          <w:color w:val="auto"/>
          <w:sz w:val="24"/>
          <w:szCs w:val="24"/>
        </w:rPr>
        <w:t xml:space="preserve"> [patrimônio líquido mínimo] de 10% do valor total estimado da contratação. </w:t>
      </w:r>
    </w:p>
    <w:p w14:paraId="2DD9BE9F" w14:textId="77777777" w:rsidR="0031137C" w:rsidRPr="00855497" w:rsidRDefault="0031137C" w:rsidP="002E6F59">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5729449" w14:textId="77777777" w:rsidR="0031137C" w:rsidRPr="00855497" w:rsidRDefault="0031137C" w:rsidP="002E6F59">
      <w:pPr>
        <w:pStyle w:val="Nvel2-Red"/>
        <w:numPr>
          <w:ilvl w:val="1"/>
          <w:numId w:val="34"/>
        </w:numPr>
        <w:tabs>
          <w:tab w:val="left" w:pos="567"/>
          <w:tab w:val="left" w:pos="851"/>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6A2413AE" w14:textId="77777777" w:rsidR="0031137C" w:rsidRPr="00855497" w:rsidRDefault="0031137C" w:rsidP="002E6F59">
      <w:pPr>
        <w:pStyle w:val="Nvel2-Red"/>
        <w:numPr>
          <w:ilvl w:val="0"/>
          <w:numId w:val="0"/>
        </w:numPr>
        <w:tabs>
          <w:tab w:val="left" w:pos="284"/>
          <w:tab w:val="left" w:pos="567"/>
          <w:tab w:val="left" w:pos="851"/>
        </w:tabs>
        <w:spacing w:before="0" w:after="0" w:line="240" w:lineRule="auto"/>
        <w:rPr>
          <w:rFonts w:ascii="Times New Roman" w:hAnsi="Times New Roman" w:cs="Times New Roman"/>
          <w:i w:val="0"/>
          <w:color w:val="auto"/>
          <w:sz w:val="24"/>
          <w:szCs w:val="24"/>
        </w:rPr>
      </w:pPr>
    </w:p>
    <w:p w14:paraId="0513F1BA" w14:textId="77777777" w:rsidR="0031137C" w:rsidRPr="00855497" w:rsidRDefault="0031137C" w:rsidP="002E6F59">
      <w:pPr>
        <w:pStyle w:val="Nivel01"/>
        <w:numPr>
          <w:ilvl w:val="0"/>
          <w:numId w:val="34"/>
        </w:numPr>
        <w:tabs>
          <w:tab w:val="left" w:pos="284"/>
        </w:tabs>
        <w:spacing w:before="0"/>
        <w:ind w:left="0" w:firstLine="0"/>
        <w:rPr>
          <w:rFonts w:ascii="Times New Roman" w:hAnsi="Times New Roman" w:cs="Times New Roman"/>
          <w:sz w:val="24"/>
        </w:rPr>
      </w:pPr>
      <w:r w:rsidRPr="00855497">
        <w:rPr>
          <w:rFonts w:ascii="Times New Roman" w:hAnsi="Times New Roman" w:cs="Times New Roman"/>
          <w:sz w:val="24"/>
        </w:rPr>
        <w:t>ESTIMATIVAS DO VALOR DA CONTRATAÇÃO</w:t>
      </w:r>
    </w:p>
    <w:p w14:paraId="692D152E" w14:textId="00C95CA9" w:rsidR="0031137C" w:rsidRPr="00855497" w:rsidRDefault="0031137C" w:rsidP="00E263F0">
      <w:pPr>
        <w:spacing w:after="0"/>
        <w:jc w:val="both"/>
        <w:rPr>
          <w:rFonts w:ascii="Times New Roman" w:hAnsi="Times New Roman"/>
          <w:sz w:val="24"/>
          <w:szCs w:val="24"/>
        </w:rPr>
      </w:pPr>
      <w:r w:rsidRPr="00855497">
        <w:rPr>
          <w:rFonts w:ascii="Times New Roman" w:hAnsi="Times New Roman"/>
          <w:sz w:val="24"/>
          <w:szCs w:val="24"/>
        </w:rPr>
        <w:t xml:space="preserve">O custo estimado total da </w:t>
      </w:r>
      <w:r w:rsidRPr="00AC789E">
        <w:rPr>
          <w:rFonts w:ascii="Times New Roman" w:hAnsi="Times New Roman"/>
          <w:sz w:val="24"/>
          <w:szCs w:val="24"/>
        </w:rPr>
        <w:t xml:space="preserve">contratação é </w:t>
      </w:r>
      <w:r w:rsidR="00E263F0" w:rsidRPr="00AC789E">
        <w:rPr>
          <w:rFonts w:ascii="Times New Roman" w:hAnsi="Times New Roman"/>
          <w:sz w:val="24"/>
          <w:szCs w:val="24"/>
        </w:rPr>
        <w:t xml:space="preserve">R$ 34.319,13(trinta e quatro mil, trezentos e dezenove reais e treze centavos) </w:t>
      </w:r>
      <w:r w:rsidRPr="00AC789E">
        <w:rPr>
          <w:rFonts w:ascii="Times New Roman" w:hAnsi="Times New Roman"/>
          <w:sz w:val="24"/>
          <w:szCs w:val="24"/>
        </w:rPr>
        <w:t>conforme</w:t>
      </w:r>
      <w:r w:rsidRPr="00855497">
        <w:rPr>
          <w:rFonts w:ascii="Times New Roman" w:hAnsi="Times New Roman"/>
          <w:sz w:val="24"/>
          <w:szCs w:val="24"/>
        </w:rPr>
        <w:t xml:space="preserve"> custos unitários apostos na tabela acima.</w:t>
      </w:r>
    </w:p>
    <w:p w14:paraId="019270CA" w14:textId="77777777" w:rsidR="0031137C" w:rsidRPr="00855497" w:rsidRDefault="0031137C" w:rsidP="002E6F59">
      <w:pPr>
        <w:pStyle w:val="Nvel2-Red"/>
        <w:numPr>
          <w:ilvl w:val="0"/>
          <w:numId w:val="0"/>
        </w:numPr>
        <w:tabs>
          <w:tab w:val="left" w:pos="284"/>
        </w:tabs>
        <w:spacing w:before="0" w:after="0" w:line="240" w:lineRule="auto"/>
        <w:rPr>
          <w:rFonts w:ascii="Times New Roman" w:hAnsi="Times New Roman" w:cs="Times New Roman"/>
          <w:b/>
          <w:bCs/>
          <w:i w:val="0"/>
          <w:color w:val="auto"/>
          <w:sz w:val="24"/>
          <w:szCs w:val="24"/>
        </w:rPr>
      </w:pPr>
    </w:p>
    <w:p w14:paraId="69FD9826" w14:textId="77777777" w:rsidR="0031137C" w:rsidRPr="00855497" w:rsidRDefault="0031137C" w:rsidP="002E6F59">
      <w:pPr>
        <w:pStyle w:val="Nivel01"/>
        <w:numPr>
          <w:ilvl w:val="0"/>
          <w:numId w:val="34"/>
        </w:numPr>
        <w:tabs>
          <w:tab w:val="clear" w:pos="567"/>
          <w:tab w:val="left" w:pos="284"/>
        </w:tabs>
        <w:spacing w:before="0"/>
        <w:ind w:left="0" w:firstLine="0"/>
        <w:rPr>
          <w:rFonts w:ascii="Times New Roman" w:hAnsi="Times New Roman" w:cs="Times New Roman"/>
          <w:sz w:val="24"/>
        </w:rPr>
      </w:pPr>
      <w:r w:rsidRPr="00855497">
        <w:rPr>
          <w:rFonts w:ascii="Times New Roman" w:hAnsi="Times New Roman" w:cs="Times New Roman"/>
          <w:sz w:val="24"/>
        </w:rPr>
        <w:t>ADEQUAÇÃO ORÇAMENTÁRIA</w:t>
      </w:r>
    </w:p>
    <w:p w14:paraId="5FA9CEE0" w14:textId="732D18F0" w:rsidR="00EA7CF7" w:rsidRPr="00303754" w:rsidRDefault="0031137C" w:rsidP="002E6F59">
      <w:pPr>
        <w:spacing w:after="0" w:line="240" w:lineRule="auto"/>
        <w:jc w:val="both"/>
        <w:rPr>
          <w:rFonts w:ascii="Times New Roman" w:hAnsi="Times New Roman"/>
          <w:sz w:val="24"/>
          <w:szCs w:val="24"/>
        </w:rPr>
      </w:pPr>
      <w:r w:rsidRPr="00303754">
        <w:rPr>
          <w:rFonts w:ascii="Times New Roman" w:hAnsi="Times New Roman"/>
          <w:sz w:val="24"/>
          <w:szCs w:val="24"/>
        </w:rPr>
        <w:t xml:space="preserve">As despesas decorrentes da presente contratação correrão à conta de recursos específicos consignados no Orçamento Geral do Município. A contratação será atendida pela seguinte dotação: </w:t>
      </w:r>
      <w:r w:rsidR="00303754" w:rsidRPr="00303754">
        <w:rPr>
          <w:rFonts w:ascii="Times New Roman" w:hAnsi="Times New Roman"/>
          <w:sz w:val="24"/>
          <w:szCs w:val="24"/>
        </w:rPr>
        <w:t xml:space="preserve">9.04.122.0001.3.3.90.30.00.00 </w:t>
      </w:r>
      <w:r w:rsidR="00EA7CF7" w:rsidRPr="00303754">
        <w:rPr>
          <w:rFonts w:ascii="Times New Roman" w:hAnsi="Times New Roman"/>
          <w:sz w:val="24"/>
          <w:szCs w:val="24"/>
        </w:rPr>
        <w:t>Material de Consumo 01</w:t>
      </w:r>
      <w:r w:rsidR="00E3311F" w:rsidRPr="00303754">
        <w:rPr>
          <w:rFonts w:ascii="Times New Roman" w:hAnsi="Times New Roman"/>
          <w:sz w:val="24"/>
          <w:szCs w:val="24"/>
        </w:rPr>
        <w:t>.</w:t>
      </w:r>
      <w:r w:rsidR="00EA7CF7" w:rsidRPr="00303754">
        <w:rPr>
          <w:rFonts w:ascii="Times New Roman" w:hAnsi="Times New Roman"/>
          <w:sz w:val="24"/>
          <w:szCs w:val="24"/>
        </w:rPr>
        <w:t>0500</w:t>
      </w:r>
      <w:r w:rsidR="00E3311F" w:rsidRPr="00303754">
        <w:rPr>
          <w:rFonts w:ascii="Times New Roman" w:hAnsi="Times New Roman"/>
          <w:sz w:val="24"/>
          <w:szCs w:val="24"/>
        </w:rPr>
        <w:t>.</w:t>
      </w:r>
      <w:r w:rsidR="00EA7CF7" w:rsidRPr="00303754">
        <w:rPr>
          <w:rFonts w:ascii="Times New Roman" w:hAnsi="Times New Roman"/>
          <w:sz w:val="24"/>
          <w:szCs w:val="24"/>
        </w:rPr>
        <w:t>0000</w:t>
      </w:r>
      <w:r w:rsidR="00E3311F" w:rsidRPr="00303754">
        <w:rPr>
          <w:rFonts w:ascii="Times New Roman" w:hAnsi="Times New Roman"/>
          <w:sz w:val="24"/>
          <w:szCs w:val="24"/>
        </w:rPr>
        <w:t>.</w:t>
      </w:r>
      <w:r w:rsidR="00EA7CF7" w:rsidRPr="00303754">
        <w:rPr>
          <w:rFonts w:ascii="Times New Roman" w:hAnsi="Times New Roman"/>
          <w:sz w:val="24"/>
          <w:szCs w:val="24"/>
        </w:rPr>
        <w:t>0000 –recursos não vinculados de impostos.</w:t>
      </w:r>
    </w:p>
    <w:p w14:paraId="617E8359" w14:textId="7935F1DA" w:rsidR="00303754" w:rsidRPr="00855497" w:rsidRDefault="00303754" w:rsidP="002E6F59">
      <w:pPr>
        <w:spacing w:after="0" w:line="240" w:lineRule="auto"/>
        <w:jc w:val="both"/>
        <w:rPr>
          <w:rFonts w:ascii="Times New Roman" w:hAnsi="Times New Roman"/>
          <w:sz w:val="24"/>
          <w:szCs w:val="24"/>
        </w:rPr>
      </w:pPr>
      <w:r w:rsidRPr="00303754">
        <w:rPr>
          <w:rFonts w:ascii="Times New Roman" w:hAnsi="Times New Roman"/>
          <w:sz w:val="24"/>
          <w:szCs w:val="24"/>
        </w:rPr>
        <w:t>185.04.122.0001.3.3.90.30.00.00 Material de Consumo 01.0500.0000.0000 – recursos não vinculados de impostos.</w:t>
      </w:r>
    </w:p>
    <w:p w14:paraId="0C765B75" w14:textId="23E9E959" w:rsidR="0031137C" w:rsidRPr="00855497" w:rsidRDefault="0031137C" w:rsidP="002E6F59">
      <w:pPr>
        <w:pStyle w:val="SemEspaamento"/>
        <w:jc w:val="both"/>
        <w:rPr>
          <w:rFonts w:ascii="Times New Roman" w:hAnsi="Times New Roman"/>
          <w:sz w:val="24"/>
          <w:szCs w:val="24"/>
        </w:rPr>
      </w:pPr>
    </w:p>
    <w:p w14:paraId="339F56E5" w14:textId="77777777" w:rsidR="0031137C" w:rsidRPr="00855497" w:rsidRDefault="0031137C" w:rsidP="002E6F59">
      <w:pPr>
        <w:pStyle w:val="Nvel2-Red"/>
        <w:numPr>
          <w:ilvl w:val="1"/>
          <w:numId w:val="34"/>
        </w:numPr>
        <w:tabs>
          <w:tab w:val="left" w:pos="567"/>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6201C811" w14:textId="77777777" w:rsidR="005C6302" w:rsidRPr="00855497" w:rsidRDefault="005C6302" w:rsidP="002E6F5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404A5781" w14:textId="5F0C7587" w:rsidR="002A4E11" w:rsidRPr="00855497" w:rsidRDefault="002A4E11" w:rsidP="002E6F59">
      <w:pPr>
        <w:jc w:val="both"/>
        <w:rPr>
          <w:rFonts w:ascii="Times New Roman" w:hAnsi="Times New Roman"/>
          <w:sz w:val="24"/>
          <w:szCs w:val="24"/>
        </w:rPr>
      </w:pPr>
      <w:r w:rsidRPr="00855497">
        <w:rPr>
          <w:rFonts w:ascii="Times New Roman" w:hAnsi="Times New Roman"/>
          <w:sz w:val="24"/>
          <w:szCs w:val="24"/>
        </w:rPr>
        <w:t xml:space="preserve">Uberaba/MG,  </w:t>
      </w:r>
      <w:r w:rsidR="00E263F0">
        <w:rPr>
          <w:rFonts w:ascii="Times New Roman" w:hAnsi="Times New Roman"/>
          <w:sz w:val="24"/>
          <w:szCs w:val="24"/>
        </w:rPr>
        <w:t>24</w:t>
      </w:r>
      <w:r w:rsidRPr="00855497">
        <w:rPr>
          <w:rFonts w:ascii="Times New Roman" w:hAnsi="Times New Roman"/>
          <w:sz w:val="24"/>
          <w:szCs w:val="24"/>
        </w:rPr>
        <w:t xml:space="preserve"> de </w:t>
      </w:r>
      <w:r w:rsidR="00E263F0">
        <w:rPr>
          <w:rFonts w:ascii="Times New Roman" w:hAnsi="Times New Roman"/>
          <w:sz w:val="24"/>
          <w:szCs w:val="24"/>
        </w:rPr>
        <w:t>Abril</w:t>
      </w:r>
      <w:r w:rsidRPr="00855497">
        <w:rPr>
          <w:rFonts w:ascii="Times New Roman" w:hAnsi="Times New Roman"/>
          <w:sz w:val="24"/>
          <w:szCs w:val="24"/>
        </w:rPr>
        <w:t xml:space="preserve"> de 202</w:t>
      </w:r>
      <w:r w:rsidR="00F2110F" w:rsidRPr="00855497">
        <w:rPr>
          <w:rFonts w:ascii="Times New Roman" w:hAnsi="Times New Roman"/>
          <w:sz w:val="24"/>
          <w:szCs w:val="24"/>
        </w:rPr>
        <w:t>5</w:t>
      </w:r>
      <w:r w:rsidRPr="00855497">
        <w:rPr>
          <w:rFonts w:ascii="Times New Roman" w:hAnsi="Times New Roman"/>
          <w:sz w:val="24"/>
          <w:szCs w:val="24"/>
        </w:rPr>
        <w:t>.</w:t>
      </w:r>
    </w:p>
    <w:p w14:paraId="5974D0AF" w14:textId="77777777" w:rsidR="005C6302" w:rsidRPr="00855497" w:rsidRDefault="005C6302" w:rsidP="002E6F59">
      <w:pPr>
        <w:pStyle w:val="PargrafodaLista"/>
        <w:ind w:left="0"/>
        <w:jc w:val="both"/>
        <w:rPr>
          <w:rFonts w:ascii="Times New Roman" w:hAnsi="Times New Roman"/>
          <w:b/>
          <w:bCs/>
          <w:sz w:val="24"/>
          <w:szCs w:val="24"/>
        </w:rPr>
      </w:pPr>
    </w:p>
    <w:p w14:paraId="0890964B" w14:textId="77777777" w:rsidR="002A4E11" w:rsidRPr="00855497" w:rsidRDefault="002A4E11" w:rsidP="002E6F59">
      <w:pPr>
        <w:pStyle w:val="PargrafodaLista"/>
        <w:ind w:left="0"/>
        <w:jc w:val="center"/>
        <w:rPr>
          <w:rFonts w:ascii="Times New Roman" w:hAnsi="Times New Roman"/>
          <w:b/>
          <w:bCs/>
          <w:sz w:val="24"/>
          <w:szCs w:val="24"/>
        </w:rPr>
      </w:pPr>
      <w:r w:rsidRPr="00855497">
        <w:rPr>
          <w:rFonts w:ascii="Times New Roman" w:hAnsi="Times New Roman"/>
          <w:b/>
          <w:bCs/>
          <w:sz w:val="24"/>
          <w:szCs w:val="24"/>
        </w:rPr>
        <w:t>_____________________________</w:t>
      </w:r>
    </w:p>
    <w:p w14:paraId="2DE263DC" w14:textId="77777777" w:rsidR="002A4E11" w:rsidRPr="00855497" w:rsidRDefault="002A4E11" w:rsidP="002E6F59">
      <w:pPr>
        <w:pStyle w:val="PargrafodaLista"/>
        <w:ind w:left="0"/>
        <w:jc w:val="center"/>
        <w:rPr>
          <w:rFonts w:ascii="Times New Roman" w:hAnsi="Times New Roman"/>
          <w:b/>
          <w:bCs/>
          <w:sz w:val="24"/>
          <w:szCs w:val="24"/>
        </w:rPr>
      </w:pPr>
      <w:r w:rsidRPr="00855497">
        <w:rPr>
          <w:rFonts w:ascii="Times New Roman" w:hAnsi="Times New Roman"/>
          <w:b/>
          <w:bCs/>
          <w:sz w:val="24"/>
          <w:szCs w:val="24"/>
        </w:rPr>
        <w:t>VANESSA SILVA FARIA</w:t>
      </w:r>
    </w:p>
    <w:p w14:paraId="611DBF22" w14:textId="77777777" w:rsidR="002A4E11" w:rsidRPr="00855497" w:rsidRDefault="002A4E11" w:rsidP="002E6F59">
      <w:pPr>
        <w:pStyle w:val="PargrafodaLista"/>
        <w:ind w:left="0"/>
        <w:jc w:val="center"/>
        <w:rPr>
          <w:rFonts w:ascii="Times New Roman" w:hAnsi="Times New Roman"/>
          <w:b/>
          <w:bCs/>
          <w:sz w:val="24"/>
          <w:szCs w:val="24"/>
        </w:rPr>
      </w:pPr>
      <w:r w:rsidRPr="00855497">
        <w:rPr>
          <w:rFonts w:ascii="Times New Roman" w:hAnsi="Times New Roman"/>
          <w:b/>
          <w:bCs/>
          <w:sz w:val="24"/>
          <w:szCs w:val="24"/>
        </w:rPr>
        <w:t>DIRETORA GERAL</w:t>
      </w:r>
    </w:p>
    <w:p w14:paraId="73DF304E" w14:textId="77777777" w:rsidR="002F0AB1" w:rsidRPr="00855497" w:rsidRDefault="002F0AB1" w:rsidP="002E6F59">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Times New Roman" w:eastAsia="Times New Roman" w:hAnsi="Times New Roman" w:cs="Times New Roman"/>
          <w:b/>
          <w:bCs/>
        </w:rPr>
      </w:pPr>
      <w:bookmarkStart w:id="63" w:name="_Hlk164859684"/>
      <w:bookmarkEnd w:id="58"/>
      <w:bookmarkEnd w:id="61"/>
      <w:r w:rsidRPr="00855497">
        <w:rPr>
          <w:rFonts w:ascii="Times New Roman" w:eastAsia="Times New Roman" w:hAnsi="Times New Roman" w:cs="Times New Roman"/>
          <w:b/>
          <w:bCs/>
        </w:rPr>
        <w:lastRenderedPageBreak/>
        <w:t>ESTUDO TÉCNICO PRELIMINAR DA CONTRATAÇÃO</w:t>
      </w:r>
    </w:p>
    <w:p w14:paraId="544D2123"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eastAsia="Times New Roman" w:hAnsi="Times New Roman" w:cs="Times New Roman"/>
          <w:b/>
          <w:bCs/>
        </w:rPr>
      </w:pPr>
    </w:p>
    <w:p w14:paraId="2DFD1ED9"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13" w:type="dxa"/>
        <w:tblLayout w:type="fixed"/>
        <w:tblCellMar>
          <w:left w:w="10" w:type="dxa"/>
          <w:right w:w="10" w:type="dxa"/>
        </w:tblCellMar>
        <w:tblLook w:val="04A0" w:firstRow="1" w:lastRow="0" w:firstColumn="1" w:lastColumn="0" w:noHBand="0" w:noVBand="1"/>
      </w:tblPr>
      <w:tblGrid>
        <w:gridCol w:w="8790"/>
      </w:tblGrid>
      <w:tr w:rsidR="002F0AB1" w:rsidRPr="00855497" w14:paraId="0F8199D0" w14:textId="77777777" w:rsidTr="0031137C">
        <w:tc>
          <w:tcPr>
            <w:tcW w:w="879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62952A38"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855497">
              <w:rPr>
                <w:rFonts w:ascii="Times New Roman" w:hAnsi="Times New Roman"/>
                <w:b/>
                <w:sz w:val="24"/>
                <w:szCs w:val="24"/>
                <w:shd w:val="clear" w:color="auto" w:fill="C0C0C0"/>
              </w:rPr>
              <w:t>1- INFORMAÇÕES BÁSICAS DO OBJETO</w:t>
            </w:r>
          </w:p>
        </w:tc>
      </w:tr>
    </w:tbl>
    <w:p w14:paraId="79F67083" w14:textId="77777777" w:rsidR="002F0AB1" w:rsidRDefault="002F0AB1" w:rsidP="002E6F59">
      <w:pPr>
        <w:spacing w:after="0" w:line="240" w:lineRule="auto"/>
        <w:jc w:val="both"/>
        <w:rPr>
          <w:rFonts w:ascii="Times New Roman" w:hAnsi="Times New Roman"/>
          <w:b/>
          <w:sz w:val="24"/>
          <w:szCs w:val="24"/>
        </w:rPr>
      </w:pPr>
    </w:p>
    <w:p w14:paraId="23ECBFB1" w14:textId="0405EAAB" w:rsidR="00D543D0" w:rsidRPr="00AC789E" w:rsidRDefault="00AC789E" w:rsidP="00D543D0">
      <w:pPr>
        <w:tabs>
          <w:tab w:val="left" w:pos="284"/>
          <w:tab w:val="left" w:pos="993"/>
        </w:tabs>
        <w:spacing w:after="0" w:line="240" w:lineRule="auto"/>
        <w:jc w:val="both"/>
        <w:rPr>
          <w:rFonts w:ascii="Times New Roman" w:hAnsi="Times New Roman"/>
          <w:b/>
          <w:sz w:val="24"/>
          <w:szCs w:val="24"/>
        </w:rPr>
      </w:pPr>
      <w:r w:rsidRPr="00AC789E">
        <w:rPr>
          <w:rFonts w:ascii="Times New Roman" w:hAnsi="Times New Roman"/>
          <w:b/>
          <w:sz w:val="24"/>
          <w:szCs w:val="24"/>
        </w:rPr>
        <w:t>REGISTRO DE PREÇO PARA AQUISIÇÃO FUTURA E EVENTUAL DE BATERIAS PARA AS MÁQUINAS QUE COMPÕE A FROTA DO CONVALE, CONFORME ENTREGA DE REQUISIÇÃO</w:t>
      </w:r>
    </w:p>
    <w:p w14:paraId="72085944" w14:textId="77777777" w:rsidR="00AC789E" w:rsidRPr="00855497" w:rsidRDefault="00AC789E" w:rsidP="00D543D0">
      <w:pPr>
        <w:tabs>
          <w:tab w:val="left" w:pos="284"/>
          <w:tab w:val="left" w:pos="993"/>
        </w:tabs>
        <w:spacing w:after="0" w:line="240" w:lineRule="auto"/>
        <w:jc w:val="both"/>
        <w:rPr>
          <w:rFonts w:ascii="Times New Roman" w:hAnsi="Times New Roman"/>
          <w:b/>
          <w:sz w:val="24"/>
          <w:szCs w:val="24"/>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083AD049"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3E37636"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2- INTRODUÇÃO</w:t>
            </w:r>
          </w:p>
        </w:tc>
      </w:tr>
    </w:tbl>
    <w:p w14:paraId="53552BC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57C5D8A" w14:textId="77777777" w:rsidR="002F0AB1" w:rsidRPr="00855497" w:rsidRDefault="002F0AB1" w:rsidP="002E6F59">
      <w:pPr>
        <w:pStyle w:val="TableContents"/>
        <w:jc w:val="both"/>
        <w:rPr>
          <w:rFonts w:cs="Times New Roman"/>
          <w:shd w:val="clear" w:color="auto" w:fill="FFFFFF"/>
        </w:rPr>
      </w:pPr>
      <w:r w:rsidRPr="00855497">
        <w:rPr>
          <w:rFonts w:cs="Times New Roman"/>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0F1D231E" w14:textId="77777777" w:rsidR="002F0AB1" w:rsidRPr="00855497" w:rsidRDefault="002F0AB1" w:rsidP="002E6F59">
      <w:pPr>
        <w:pStyle w:val="TableContents"/>
        <w:jc w:val="both"/>
        <w:rPr>
          <w:rFonts w:cs="Times New Roman"/>
          <w:shd w:val="clear" w:color="auto" w:fill="FFFFFF"/>
        </w:rPr>
      </w:pPr>
    </w:p>
    <w:p w14:paraId="6BD90146" w14:textId="77777777" w:rsidR="002F0AB1" w:rsidRPr="00855497" w:rsidRDefault="002F0AB1" w:rsidP="002E6F59">
      <w:pPr>
        <w:pStyle w:val="LO-Normal"/>
        <w:jc w:val="both"/>
        <w:rPr>
          <w:rFonts w:cs="Times New Roman"/>
          <w:shd w:val="clear" w:color="auto" w:fill="FFFFFF"/>
        </w:rPr>
      </w:pPr>
      <w:r w:rsidRPr="00855497">
        <w:rPr>
          <w:rFonts w:cs="Times New Roman"/>
          <w:shd w:val="clear" w:color="auto" w:fill="FFFFFF"/>
        </w:rPr>
        <w:t>O ETP tem por objetivo identificar e analisar os cenários para o atendimento de demanda registrada no</w:t>
      </w:r>
      <w:r w:rsidRPr="00855497">
        <w:rPr>
          <w:rFonts w:cs="Times New Roman"/>
        </w:rPr>
        <w:t xml:space="preserve"> </w:t>
      </w:r>
      <w:r w:rsidRPr="00855497">
        <w:rPr>
          <w:rFonts w:cs="Times New Roman"/>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7F12D04A" w14:textId="77777777" w:rsidR="002F0AB1" w:rsidRPr="00855497" w:rsidRDefault="002F0AB1" w:rsidP="002E6F59">
      <w:pPr>
        <w:pStyle w:val="LO-Normal"/>
        <w:jc w:val="both"/>
        <w:rPr>
          <w:rFonts w:cs="Times New Roman"/>
        </w:rPr>
      </w:pPr>
    </w:p>
    <w:p w14:paraId="0FCD9C73" w14:textId="77777777" w:rsidR="002F0AB1" w:rsidRPr="00855497" w:rsidRDefault="002F0AB1" w:rsidP="002E6F59">
      <w:pPr>
        <w:pStyle w:val="LO-Normal"/>
        <w:jc w:val="both"/>
        <w:rPr>
          <w:rFonts w:cs="Times New Roman"/>
        </w:rPr>
      </w:pPr>
      <w:r w:rsidRPr="00855497">
        <w:rPr>
          <w:rFonts w:cs="Times New Roman"/>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conduz ao conhecimento de novas modelagens/metodologias ofertadas pelo mercado, resultando na melhor qualidade do gasto e uma gestão mais eficiente dos recursos públicos. </w:t>
      </w:r>
    </w:p>
    <w:p w14:paraId="5DF79B1A" w14:textId="77777777" w:rsidR="002F0AB1" w:rsidRPr="00855497" w:rsidRDefault="002F0AB1" w:rsidP="002E6F59">
      <w:pPr>
        <w:pStyle w:val="LO-Normal"/>
        <w:jc w:val="both"/>
        <w:rPr>
          <w:rFonts w:cs="Times New Roman"/>
        </w:rPr>
      </w:pPr>
    </w:p>
    <w:p w14:paraId="7F061E8A" w14:textId="64F4784E" w:rsidR="002F0AB1" w:rsidRPr="00855497" w:rsidRDefault="002F0AB1" w:rsidP="00D543D0">
      <w:pPr>
        <w:tabs>
          <w:tab w:val="left" w:pos="284"/>
          <w:tab w:val="left" w:pos="993"/>
        </w:tabs>
        <w:spacing w:after="0" w:line="240" w:lineRule="auto"/>
        <w:jc w:val="both"/>
        <w:rPr>
          <w:rFonts w:ascii="Times New Roman" w:hAnsi="Times New Roman"/>
          <w:sz w:val="24"/>
          <w:szCs w:val="24"/>
        </w:rPr>
      </w:pPr>
      <w:r w:rsidRPr="00855497">
        <w:rPr>
          <w:rFonts w:ascii="Times New Roman" w:hAnsi="Times New Roman"/>
          <w:sz w:val="24"/>
          <w:szCs w:val="24"/>
        </w:rPr>
        <w:t xml:space="preserve">Neste contexto, o presente documento apresenta estudos preliminares que objetivam assegurar a viabilidade técnica e econômica da </w:t>
      </w:r>
      <w:r w:rsidRPr="00855497">
        <w:rPr>
          <w:rFonts w:ascii="Times New Roman" w:hAnsi="Times New Roman"/>
          <w:b/>
          <w:sz w:val="24"/>
          <w:szCs w:val="24"/>
        </w:rPr>
        <w:t xml:space="preserve"> </w:t>
      </w:r>
      <w:r w:rsidR="00D543D0" w:rsidRPr="00855497">
        <w:rPr>
          <w:rFonts w:ascii="Times New Roman" w:hAnsi="Times New Roman"/>
          <w:b/>
          <w:sz w:val="24"/>
          <w:szCs w:val="24"/>
          <w:shd w:val="clear" w:color="auto" w:fill="FFFFFF"/>
        </w:rPr>
        <w:t xml:space="preserve">AQUISIÇÃO FUTURA E EVENTUAL </w:t>
      </w:r>
      <w:r w:rsidR="00D543D0" w:rsidRPr="00855497">
        <w:rPr>
          <w:rFonts w:ascii="Times New Roman" w:hAnsi="Times New Roman"/>
          <w:b/>
          <w:color w:val="222222"/>
          <w:sz w:val="24"/>
          <w:szCs w:val="24"/>
          <w:shd w:val="clear" w:color="auto" w:fill="FFFFFF"/>
        </w:rPr>
        <w:t xml:space="preserve">DE BATERIA </w:t>
      </w:r>
      <w:r w:rsidR="00D543D0" w:rsidRPr="00855497">
        <w:rPr>
          <w:rFonts w:ascii="Times New Roman" w:hAnsi="Times New Roman"/>
          <w:b/>
          <w:sz w:val="24"/>
          <w:szCs w:val="24"/>
        </w:rPr>
        <w:t>PARA MÁQUINAS DO CONVALE E PARA ATENDER OS MUNICÍPIOS CONSORCIADOS, CONFORME ENTREGA DE REQUISIÇÃO</w:t>
      </w:r>
      <w:r w:rsidR="00D543D0">
        <w:rPr>
          <w:rFonts w:ascii="Times New Roman" w:hAnsi="Times New Roman"/>
          <w:b/>
          <w:sz w:val="24"/>
          <w:szCs w:val="24"/>
        </w:rPr>
        <w:t xml:space="preserve"> </w:t>
      </w:r>
      <w:r w:rsidRPr="00855497">
        <w:rPr>
          <w:rFonts w:ascii="Times New Roman" w:hAnsi="Times New Roman"/>
          <w:sz w:val="24"/>
          <w:szCs w:val="24"/>
        </w:rPr>
        <w:t>em face de proporcionar um ambiente seguro, confortável e adequado às atividades laborais a todo o corpo funcional, além de embasar o Termo de Referência a ser elaborado caso a solução encontrada demonstre-se viável.</w:t>
      </w:r>
    </w:p>
    <w:p w14:paraId="28CE9C21" w14:textId="77777777" w:rsidR="002F0AB1" w:rsidRPr="00855497" w:rsidRDefault="002F0AB1" w:rsidP="002E6F59">
      <w:pPr>
        <w:pStyle w:val="LO-Normal"/>
        <w:jc w:val="both"/>
        <w:rPr>
          <w:rFonts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0A5266E7"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9486B8B"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3- DESCRIÇÃO DA NECESSIDADE</w:t>
            </w:r>
          </w:p>
        </w:tc>
      </w:tr>
    </w:tbl>
    <w:p w14:paraId="16425043"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011FD31" w14:textId="1415CBFA" w:rsidR="008B262E"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Conforme previsto nos atos constitutivos vigentes, o CONVALE é composto pelos seguintes Municípios: UBERABA, CONCEIÇÃO DAS ALAGOAS, SACRAMENTO, CAMPO FLORIDO, PLANURA, VERÍSSIMO, ÁGUA COMPRIDA, COMENDADOR GOMES, DELTA, ITAPAGIPE, FRUTAL.</w:t>
      </w:r>
    </w:p>
    <w:p w14:paraId="04A7D0EF" w14:textId="77777777" w:rsidR="008B262E" w:rsidRPr="00855497" w:rsidRDefault="008B262E" w:rsidP="002E6F59">
      <w:pPr>
        <w:spacing w:after="0" w:line="240" w:lineRule="auto"/>
        <w:jc w:val="both"/>
        <w:rPr>
          <w:rFonts w:ascii="Times New Roman" w:hAnsi="Times New Roman"/>
          <w:sz w:val="24"/>
          <w:szCs w:val="24"/>
        </w:rPr>
      </w:pPr>
    </w:p>
    <w:p w14:paraId="722A7642" w14:textId="50399D2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A contratação mostra-se necessário tendo em vista que </w:t>
      </w:r>
      <w:r w:rsidR="008B262E" w:rsidRPr="00855497">
        <w:rPr>
          <w:rFonts w:ascii="Times New Roman" w:hAnsi="Times New Roman"/>
          <w:sz w:val="24"/>
          <w:szCs w:val="24"/>
        </w:rPr>
        <w:t>a</w:t>
      </w:r>
      <w:r w:rsidR="00744E7A" w:rsidRPr="00744E7A">
        <w:rPr>
          <w:rFonts w:ascii="Times New Roman" w:hAnsi="Times New Roman"/>
          <w:b/>
          <w:sz w:val="24"/>
          <w:szCs w:val="24"/>
          <w:shd w:val="clear" w:color="auto" w:fill="FFFFFF"/>
        </w:rPr>
        <w:t xml:space="preserve"> </w:t>
      </w:r>
      <w:r w:rsidR="00744E7A" w:rsidRPr="00855497">
        <w:rPr>
          <w:rFonts w:ascii="Times New Roman" w:hAnsi="Times New Roman"/>
          <w:b/>
          <w:sz w:val="24"/>
          <w:szCs w:val="24"/>
          <w:shd w:val="clear" w:color="auto" w:fill="FFFFFF"/>
        </w:rPr>
        <w:t xml:space="preserve">AQUISIÇÃO FUTURA E EVENTUAL </w:t>
      </w:r>
      <w:r w:rsidR="00744E7A" w:rsidRPr="00855497">
        <w:rPr>
          <w:rFonts w:ascii="Times New Roman" w:hAnsi="Times New Roman"/>
          <w:b/>
          <w:color w:val="222222"/>
          <w:sz w:val="24"/>
          <w:szCs w:val="24"/>
          <w:shd w:val="clear" w:color="auto" w:fill="FFFFFF"/>
        </w:rPr>
        <w:t xml:space="preserve">DE BATERIA </w:t>
      </w:r>
      <w:r w:rsidR="00744E7A" w:rsidRPr="00855497">
        <w:rPr>
          <w:rFonts w:ascii="Times New Roman" w:hAnsi="Times New Roman"/>
          <w:b/>
          <w:sz w:val="24"/>
          <w:szCs w:val="24"/>
        </w:rPr>
        <w:t>PARA MÁQUINAS DO CONVALE E PARA ATENDER OS MUNICÍPIOS CONSORCIADOS, CONFORME ENTREGA DE REQUISIÇÃO</w:t>
      </w:r>
      <w:r w:rsidR="008B262E" w:rsidRPr="00855497">
        <w:rPr>
          <w:rFonts w:ascii="Times New Roman" w:hAnsi="Times New Roman"/>
          <w:sz w:val="24"/>
          <w:szCs w:val="24"/>
        </w:rPr>
        <w:t xml:space="preserve">, </w:t>
      </w:r>
      <w:r w:rsidRPr="00855497">
        <w:rPr>
          <w:rFonts w:ascii="Times New Roman" w:hAnsi="Times New Roman"/>
          <w:sz w:val="24"/>
          <w:szCs w:val="24"/>
        </w:rPr>
        <w:t xml:space="preserve">é indispensável à operacionalização, haja vista que são materiais amplamente utilizados para </w:t>
      </w:r>
      <w:r w:rsidRPr="00855497">
        <w:rPr>
          <w:rFonts w:ascii="Times New Roman" w:hAnsi="Times New Roman"/>
          <w:sz w:val="24"/>
          <w:szCs w:val="24"/>
        </w:rPr>
        <w:lastRenderedPageBreak/>
        <w:t>manutenção dos Municípios consorciados do CONVALE. Trata-se de material muito relevan</w:t>
      </w:r>
      <w:bookmarkStart w:id="64" w:name="_GoBack"/>
      <w:bookmarkEnd w:id="64"/>
      <w:r w:rsidRPr="00855497">
        <w:rPr>
          <w:rFonts w:ascii="Times New Roman" w:hAnsi="Times New Roman"/>
          <w:sz w:val="24"/>
          <w:szCs w:val="24"/>
        </w:rPr>
        <w:t>te para o apoio das atividades diárias dos servidores.</w:t>
      </w:r>
    </w:p>
    <w:p w14:paraId="6D184ED4" w14:textId="77777777" w:rsidR="008B262E" w:rsidRPr="00855497" w:rsidRDefault="008B262E" w:rsidP="002E6F59">
      <w:pPr>
        <w:spacing w:after="0" w:line="240" w:lineRule="auto"/>
        <w:jc w:val="both"/>
        <w:rPr>
          <w:rFonts w:ascii="Times New Roman" w:hAnsi="Times New Roman"/>
          <w:b/>
          <w:sz w:val="24"/>
          <w:szCs w:val="24"/>
        </w:rPr>
      </w:pPr>
    </w:p>
    <w:p w14:paraId="11D76627" w14:textId="42A9DDB5"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Visando a excelência na execução dos serviços que são oferecidos pelo consórcio, o pleno funcionamento das unidades e tendo em vista o alto fluxo de uso, foram previstos materiais em quantidades consideradas ideais para garantir o atendimento ininterrupto das demandas administrativas.</w:t>
      </w:r>
    </w:p>
    <w:p w14:paraId="6B648389" w14:textId="77777777" w:rsidR="008B262E" w:rsidRPr="00855497" w:rsidRDefault="008B262E" w:rsidP="002E6F59">
      <w:pPr>
        <w:spacing w:after="0" w:line="240" w:lineRule="auto"/>
        <w:jc w:val="both"/>
        <w:rPr>
          <w:rFonts w:ascii="Times New Roman" w:hAnsi="Times New Roman"/>
          <w:sz w:val="24"/>
          <w:szCs w:val="24"/>
        </w:rPr>
      </w:pPr>
    </w:p>
    <w:p w14:paraId="0F769DB1" w14:textId="77777777" w:rsidR="002F0AB1" w:rsidRPr="00855497" w:rsidRDefault="002F0AB1" w:rsidP="002E6F59">
      <w:pPr>
        <w:pStyle w:val="LO-Normal"/>
        <w:jc w:val="both"/>
        <w:rPr>
          <w:rFonts w:cs="Times New Roman"/>
        </w:rPr>
      </w:pPr>
      <w:r w:rsidRPr="00855497">
        <w:rPr>
          <w:rFonts w:cs="Times New Roman"/>
        </w:rPr>
        <w:t>Assim, com objetivo de cumprir a missão institucional e atender o interesse público, o CONVALE vale-se dos instrumentos legais para aquisição do referido bem.</w:t>
      </w:r>
    </w:p>
    <w:p w14:paraId="548C59A1" w14:textId="77777777" w:rsidR="002F0AB1" w:rsidRPr="00855497" w:rsidRDefault="002F0AB1" w:rsidP="002E6F59">
      <w:pPr>
        <w:pStyle w:val="LO-Normal"/>
        <w:jc w:val="both"/>
        <w:rPr>
          <w:rFonts w:cs="Times New Roman"/>
          <w:b/>
        </w:rPr>
      </w:pPr>
    </w:p>
    <w:p w14:paraId="27575686" w14:textId="77777777" w:rsidR="002F0AB1" w:rsidRPr="00855497" w:rsidRDefault="002F0AB1" w:rsidP="002E6F59">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855497">
        <w:rPr>
          <w:rFonts w:ascii="Times New Roman" w:hAnsi="Times New Roman"/>
          <w:sz w:val="24"/>
          <w:szCs w:val="24"/>
        </w:rPr>
        <w:t xml:space="preserve">Com o provimento da solução, a área requisitante visa a atender as necessidades e garantir a prestação do serviço público. </w:t>
      </w:r>
    </w:p>
    <w:p w14:paraId="335CB02B" w14:textId="77777777" w:rsidR="008B262E" w:rsidRPr="00855497" w:rsidRDefault="008B262E" w:rsidP="002E6F59">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p>
    <w:p w14:paraId="5D068F54" w14:textId="77777777" w:rsidR="002F0AB1" w:rsidRPr="00855497" w:rsidRDefault="002F0AB1" w:rsidP="002E6F59">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eastAsia="Cambria" w:hAnsi="Times New Roman"/>
          <w:sz w:val="24"/>
          <w:szCs w:val="24"/>
        </w:rPr>
      </w:pPr>
      <w:r w:rsidRPr="00855497">
        <w:rPr>
          <w:rFonts w:ascii="Times New Roman" w:eastAsia="Cambria" w:hAnsi="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5F6C15E0" w14:textId="77777777" w:rsidR="008B262E" w:rsidRPr="00855497" w:rsidRDefault="008B262E" w:rsidP="002E6F59">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eastAsia="Cambria" w:hAnsi="Times New Roman"/>
          <w:sz w:val="24"/>
          <w:szCs w:val="24"/>
        </w:rPr>
      </w:pPr>
    </w:p>
    <w:p w14:paraId="5057A1B3" w14:textId="77777777" w:rsidR="002F0AB1" w:rsidRPr="00855497" w:rsidRDefault="002F0AB1" w:rsidP="002E6F59">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855497">
        <w:rPr>
          <w:rFonts w:ascii="Times New Roman" w:eastAsia="Cambria" w:hAnsi="Times New Roman"/>
          <w:sz w:val="24"/>
          <w:szCs w:val="24"/>
        </w:rPr>
        <w:t>Trata-se de uma contratação que faz parte do calendário anual de compras do CONVALE, sendo sempre com êxito e eficácia, inclusive no tocante a execução contratual.</w:t>
      </w:r>
    </w:p>
    <w:p w14:paraId="4CE32CCA"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497573EA"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23A1647"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4- ÁREA REQUISITANTE</w:t>
            </w:r>
          </w:p>
        </w:tc>
      </w:tr>
    </w:tbl>
    <w:p w14:paraId="39ECB4D8"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2F0AB1" w:rsidRPr="00855497" w14:paraId="2885C4F3" w14:textId="77777777" w:rsidTr="0031137C">
        <w:trPr>
          <w:trHeight w:val="300"/>
          <w:jc w:val="center"/>
        </w:trPr>
        <w:tc>
          <w:tcPr>
            <w:tcW w:w="4644" w:type="dxa"/>
            <w:shd w:val="clear" w:color="auto" w:fill="auto"/>
          </w:tcPr>
          <w:p w14:paraId="48E29E55" w14:textId="77777777" w:rsidR="002F0AB1" w:rsidRPr="00855497" w:rsidRDefault="002F0AB1" w:rsidP="002E6F59">
            <w:pPr>
              <w:pStyle w:val="Cabealho"/>
              <w:spacing w:after="0" w:line="240" w:lineRule="auto"/>
              <w:jc w:val="both"/>
              <w:rPr>
                <w:rFonts w:ascii="Times New Roman" w:hAnsi="Times New Roman"/>
                <w:b/>
                <w:sz w:val="24"/>
                <w:szCs w:val="24"/>
              </w:rPr>
            </w:pPr>
            <w:r w:rsidRPr="00855497">
              <w:rPr>
                <w:rFonts w:ascii="Times New Roman" w:hAnsi="Times New Roman"/>
                <w:b/>
                <w:sz w:val="24"/>
                <w:szCs w:val="24"/>
              </w:rPr>
              <w:t xml:space="preserve">Identificação da Área requisitante </w:t>
            </w:r>
          </w:p>
        </w:tc>
        <w:tc>
          <w:tcPr>
            <w:tcW w:w="4253" w:type="dxa"/>
            <w:shd w:val="clear" w:color="auto" w:fill="auto"/>
          </w:tcPr>
          <w:p w14:paraId="38E0F0E1" w14:textId="77777777" w:rsidR="002F0AB1" w:rsidRPr="00855497" w:rsidRDefault="002F0AB1" w:rsidP="002E6F59">
            <w:pPr>
              <w:pStyle w:val="Cabealho"/>
              <w:spacing w:after="0" w:line="240" w:lineRule="auto"/>
              <w:jc w:val="both"/>
              <w:rPr>
                <w:rFonts w:ascii="Times New Roman" w:hAnsi="Times New Roman"/>
                <w:b/>
                <w:sz w:val="24"/>
                <w:szCs w:val="24"/>
              </w:rPr>
            </w:pPr>
            <w:r w:rsidRPr="00855497">
              <w:rPr>
                <w:rFonts w:ascii="Times New Roman" w:hAnsi="Times New Roman"/>
                <w:b/>
                <w:sz w:val="24"/>
                <w:szCs w:val="24"/>
              </w:rPr>
              <w:t xml:space="preserve">               Nome do responsável</w:t>
            </w:r>
          </w:p>
        </w:tc>
      </w:tr>
      <w:tr w:rsidR="002F0AB1" w:rsidRPr="00855497" w14:paraId="0D2FC022" w14:textId="77777777" w:rsidTr="0031137C">
        <w:trPr>
          <w:trHeight w:val="300"/>
          <w:jc w:val="center"/>
        </w:trPr>
        <w:tc>
          <w:tcPr>
            <w:tcW w:w="4644" w:type="dxa"/>
            <w:shd w:val="clear" w:color="auto" w:fill="auto"/>
          </w:tcPr>
          <w:p w14:paraId="2EE1769F" w14:textId="77777777" w:rsidR="002F0AB1" w:rsidRPr="00855497" w:rsidRDefault="002F0AB1" w:rsidP="002E6F59">
            <w:pPr>
              <w:pStyle w:val="Cabealho"/>
              <w:spacing w:after="0" w:line="240" w:lineRule="auto"/>
              <w:jc w:val="both"/>
              <w:rPr>
                <w:rFonts w:ascii="Times New Roman" w:hAnsi="Times New Roman"/>
                <w:sz w:val="24"/>
                <w:szCs w:val="24"/>
              </w:rPr>
            </w:pPr>
            <w:r w:rsidRPr="00855497">
              <w:rPr>
                <w:rFonts w:ascii="Times New Roman" w:hAnsi="Times New Roman"/>
                <w:sz w:val="24"/>
                <w:szCs w:val="24"/>
              </w:rPr>
              <w:t>CONVALE</w:t>
            </w:r>
          </w:p>
        </w:tc>
        <w:tc>
          <w:tcPr>
            <w:tcW w:w="4253" w:type="dxa"/>
            <w:shd w:val="clear" w:color="auto" w:fill="auto"/>
          </w:tcPr>
          <w:p w14:paraId="1A906B29" w14:textId="77777777" w:rsidR="002F0AB1" w:rsidRPr="00855497" w:rsidRDefault="002F0AB1" w:rsidP="002E6F59">
            <w:pPr>
              <w:spacing w:after="0" w:line="240" w:lineRule="auto"/>
              <w:jc w:val="center"/>
              <w:rPr>
                <w:rFonts w:ascii="Times New Roman" w:hAnsi="Times New Roman"/>
                <w:b/>
                <w:bCs/>
                <w:sz w:val="24"/>
                <w:szCs w:val="24"/>
              </w:rPr>
            </w:pPr>
            <w:r w:rsidRPr="00855497">
              <w:rPr>
                <w:rFonts w:ascii="Times New Roman" w:hAnsi="Times New Roman"/>
                <w:b/>
                <w:bCs/>
                <w:sz w:val="24"/>
                <w:szCs w:val="24"/>
              </w:rPr>
              <w:t>VANESSA SILVA FARIA</w:t>
            </w:r>
          </w:p>
          <w:p w14:paraId="316BBC9E" w14:textId="77777777" w:rsidR="002F0AB1" w:rsidRPr="00855497" w:rsidRDefault="002F0AB1" w:rsidP="002E6F59">
            <w:pPr>
              <w:spacing w:after="0" w:line="240" w:lineRule="auto"/>
              <w:jc w:val="center"/>
              <w:rPr>
                <w:rFonts w:ascii="Times New Roman" w:hAnsi="Times New Roman"/>
                <w:sz w:val="24"/>
                <w:szCs w:val="24"/>
              </w:rPr>
            </w:pPr>
            <w:r w:rsidRPr="00855497">
              <w:rPr>
                <w:rFonts w:ascii="Times New Roman" w:hAnsi="Times New Roman"/>
                <w:bCs/>
                <w:sz w:val="24"/>
                <w:szCs w:val="24"/>
              </w:rPr>
              <w:t>DIRETORA</w:t>
            </w:r>
          </w:p>
        </w:tc>
      </w:tr>
    </w:tbl>
    <w:p w14:paraId="7BEA9DCF" w14:textId="77777777" w:rsidR="002F0AB1" w:rsidRPr="00855497" w:rsidRDefault="002F0AB1" w:rsidP="002E6F5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2F0AB1" w:rsidRPr="00855497" w14:paraId="2367203D" w14:textId="77777777" w:rsidTr="0031137C">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2B4F6A6"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5- NECESSIDADES DE NEGÓCIO</w:t>
            </w:r>
          </w:p>
        </w:tc>
      </w:tr>
    </w:tbl>
    <w:p w14:paraId="464C8739" w14:textId="77777777" w:rsidR="002F0AB1" w:rsidRPr="00855497" w:rsidRDefault="002F0AB1" w:rsidP="002E6F59">
      <w:pPr>
        <w:spacing w:after="0" w:line="240" w:lineRule="auto"/>
        <w:jc w:val="both"/>
        <w:rPr>
          <w:rFonts w:ascii="Times New Roman" w:hAnsi="Times New Roman"/>
          <w:vanish/>
          <w:sz w:val="24"/>
          <w:szCs w:val="24"/>
          <w:lang w:eastAsia="zh-CN"/>
        </w:rPr>
      </w:pPr>
    </w:p>
    <w:p w14:paraId="00EC5EFE" w14:textId="77777777" w:rsidR="002F0AB1" w:rsidRPr="00855497" w:rsidRDefault="002F0AB1" w:rsidP="002E6F59">
      <w:pPr>
        <w:spacing w:after="0" w:line="240" w:lineRule="auto"/>
        <w:jc w:val="both"/>
        <w:rPr>
          <w:rFonts w:ascii="Times New Roman" w:hAnsi="Times New Roman"/>
          <w:sz w:val="24"/>
          <w:szCs w:val="24"/>
          <w:lang w:eastAsia="zh-CN"/>
        </w:rPr>
      </w:pPr>
    </w:p>
    <w:p w14:paraId="0704DC1E"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O não atendimento desta Aquisição/Contratação inviabilizará o cumprimento do supracitado Plano e impossibilitará o atendimento adequado das demandas deste órgão no que se refere ao Item em questão.</w:t>
      </w:r>
    </w:p>
    <w:p w14:paraId="39739806" w14:textId="77777777" w:rsidR="002F0AB1" w:rsidRPr="00855497" w:rsidRDefault="002F0AB1" w:rsidP="002E6F59">
      <w:pPr>
        <w:spacing w:after="0" w:line="240" w:lineRule="auto"/>
        <w:jc w:val="both"/>
        <w:rPr>
          <w:rFonts w:ascii="Times New Roman" w:hAnsi="Times New Roman"/>
          <w:sz w:val="24"/>
          <w:szCs w:val="24"/>
          <w:lang w:eastAsia="zh-CN"/>
        </w:rPr>
      </w:pPr>
      <w:r w:rsidRPr="00855497">
        <w:rPr>
          <w:rFonts w:ascii="Times New Roman" w:hAnsi="Times New Roman"/>
          <w:sz w:val="24"/>
          <w:szCs w:val="24"/>
        </w:rPr>
        <w:t>A presente Aquisição/Contratação possibilitará o cumprimento do supracitado Plano Estratégico, viabilizando o atendimento satisfatório da demanda para o CONVALE.</w:t>
      </w:r>
    </w:p>
    <w:p w14:paraId="37B07780" w14:textId="77777777" w:rsidR="00D4632B" w:rsidRPr="00855497" w:rsidRDefault="00D4632B" w:rsidP="002E6F59">
      <w:pPr>
        <w:spacing w:after="0" w:line="240" w:lineRule="auto"/>
        <w:jc w:val="both"/>
        <w:rPr>
          <w:rFonts w:ascii="Times New Roman" w:hAnsi="Times New Roman"/>
          <w:vanish/>
          <w:sz w:val="24"/>
          <w:szCs w:val="24"/>
          <w:lang w:eastAsia="zh-CN"/>
        </w:rPr>
      </w:pPr>
    </w:p>
    <w:p w14:paraId="56443571" w14:textId="77777777" w:rsidR="002F0AB1" w:rsidRPr="00855497" w:rsidRDefault="002F0AB1" w:rsidP="002E6F5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2F0AB1" w:rsidRPr="00855497" w14:paraId="04508B21" w14:textId="77777777" w:rsidTr="0031137C">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1C316DB"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 xml:space="preserve">6- DEMAIS REQUISITOS NECESSÁRIOS E SUFICIENTES À ESCOLHA DA SOLUÇÃO </w:t>
            </w:r>
          </w:p>
        </w:tc>
      </w:tr>
    </w:tbl>
    <w:p w14:paraId="20F633FA" w14:textId="77777777" w:rsidR="002F0AB1" w:rsidRPr="00855497" w:rsidRDefault="002F0AB1" w:rsidP="002E6F59">
      <w:pPr>
        <w:spacing w:after="0" w:line="240" w:lineRule="auto"/>
        <w:jc w:val="both"/>
        <w:rPr>
          <w:rFonts w:ascii="Times New Roman" w:hAnsi="Times New Roman"/>
          <w:vanish/>
          <w:sz w:val="24"/>
          <w:szCs w:val="24"/>
          <w:lang w:eastAsia="zh-CN"/>
        </w:rPr>
      </w:pPr>
    </w:p>
    <w:p w14:paraId="2034C022" w14:textId="77777777" w:rsidR="002F0AB1" w:rsidRPr="00855497" w:rsidRDefault="002F0AB1" w:rsidP="002E6F59">
      <w:pPr>
        <w:spacing w:after="0" w:line="240" w:lineRule="auto"/>
        <w:jc w:val="both"/>
        <w:rPr>
          <w:rFonts w:ascii="Times New Roman" w:hAnsi="Times New Roman"/>
          <w:vanish/>
          <w:sz w:val="24"/>
          <w:szCs w:val="24"/>
          <w:lang w:eastAsia="zh-CN"/>
        </w:rPr>
      </w:pPr>
    </w:p>
    <w:p w14:paraId="22BBA8AD" w14:textId="77777777" w:rsidR="002F0AB1" w:rsidRPr="00855497" w:rsidRDefault="002F0AB1" w:rsidP="002E6F59">
      <w:pPr>
        <w:spacing w:after="0" w:line="240" w:lineRule="auto"/>
        <w:jc w:val="both"/>
        <w:rPr>
          <w:rFonts w:ascii="Times New Roman" w:hAnsi="Times New Roman"/>
          <w:vanish/>
          <w:sz w:val="24"/>
          <w:szCs w:val="24"/>
          <w:lang w:eastAsia="zh-CN"/>
        </w:rPr>
      </w:pPr>
    </w:p>
    <w:p w14:paraId="1442C3E6" w14:textId="77777777" w:rsidR="002F0AB1" w:rsidRPr="00855497" w:rsidRDefault="002F0AB1" w:rsidP="002E6F5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p w14:paraId="60621A3B" w14:textId="77777777" w:rsidR="002F0AB1" w:rsidRPr="00855497" w:rsidRDefault="002F0AB1" w:rsidP="002E6F59">
      <w:pPr>
        <w:pStyle w:val="LO-Normal"/>
        <w:jc w:val="both"/>
        <w:rPr>
          <w:rFonts w:cs="Times New Roman"/>
        </w:rPr>
      </w:pPr>
      <w:r w:rsidRPr="00855497">
        <w:rPr>
          <w:rFonts w:cs="Times New Roman"/>
        </w:rPr>
        <w:t xml:space="preserve">Os produtos deverão entregues no prazo máximo de 05 (cinco) dias úteis, após emissão da requisição. </w:t>
      </w:r>
    </w:p>
    <w:p w14:paraId="2E9534CF" w14:textId="77777777" w:rsidR="002F0AB1" w:rsidRPr="00855497" w:rsidRDefault="002F0AB1" w:rsidP="002E6F59">
      <w:pPr>
        <w:pStyle w:val="LO-Normal"/>
        <w:jc w:val="both"/>
        <w:rPr>
          <w:rFonts w:cs="Times New Roman"/>
        </w:rPr>
      </w:pPr>
      <w:r w:rsidRPr="00855497">
        <w:rPr>
          <w:rFonts w:cs="Times New Roman"/>
        </w:rPr>
        <w:t>A entrega ocorrerá no CONVALE, sendo recebido por servidor designado e nomeado fiscal.</w:t>
      </w:r>
    </w:p>
    <w:p w14:paraId="2D17A7D7" w14:textId="77777777" w:rsidR="002F0AB1" w:rsidRPr="00855497" w:rsidRDefault="002F0AB1" w:rsidP="002E6F59">
      <w:pPr>
        <w:pStyle w:val="LO-Normal"/>
        <w:jc w:val="both"/>
        <w:rPr>
          <w:rFonts w:cs="Times New Roman"/>
        </w:rPr>
      </w:pPr>
      <w:r w:rsidRPr="00855497">
        <w:rPr>
          <w:rFonts w:cs="Times New Roman"/>
        </w:rPr>
        <w:t>Os bens poderão ser rejeitados, no todo ou em parte, quando em desacordo com as especificações constantes neste Instrumento e na proposta, devendo ser substituídos no prazo de 05 (cinco) dias úteis, a contar da notificação, às suas custas, sem prejuízo da aplicação das penalidades.</w:t>
      </w:r>
    </w:p>
    <w:p w14:paraId="7F8EB73F" w14:textId="77777777" w:rsidR="002F0AB1" w:rsidRPr="00855497" w:rsidRDefault="002F0AB1" w:rsidP="002E6F59">
      <w:pPr>
        <w:pStyle w:val="LO-Normal"/>
        <w:jc w:val="both"/>
        <w:rPr>
          <w:rFonts w:cs="Times New Roman"/>
        </w:rPr>
      </w:pPr>
      <w:r w:rsidRPr="00855497">
        <w:rPr>
          <w:rFonts w:cs="Times New Roman"/>
        </w:rPr>
        <w:t>Os objetos serão recebidos:</w:t>
      </w:r>
    </w:p>
    <w:p w14:paraId="2118EB6B"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lastRenderedPageBreak/>
        <w:t>a) provisoriamente, de forma sumária, pelo responsável por seu acompanhamento e fiscalização, com verificação posterior da conformidade do material com as exigências contratuais;</w:t>
      </w:r>
    </w:p>
    <w:p w14:paraId="540C2157"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b) definitivamente, por servidor ou comissão designada pela autoridade competente, mediante termo detalhado que comprove o atendimento das exigências contratuais, no prazo de 05 (cinco) dias, contados do recebimento provisório.</w:t>
      </w:r>
    </w:p>
    <w:p w14:paraId="7067ECA8" w14:textId="77777777" w:rsidR="002F0AB1" w:rsidRPr="00855497" w:rsidRDefault="002F0AB1" w:rsidP="002E6F59">
      <w:pPr>
        <w:pStyle w:val="LO-Normal"/>
        <w:jc w:val="both"/>
        <w:rPr>
          <w:rFonts w:cs="Times New Roman"/>
        </w:rPr>
      </w:pPr>
      <w:r w:rsidRPr="00855497">
        <w:rPr>
          <w:rFonts w:cs="Times New Roman"/>
        </w:rPr>
        <w:t xml:space="preserve">Na hipótese de a verificação a que se refere o subitem anterior não ser procedida dentro do prazo fixado, reputar-se-á como realizada, consumando-se o recebimento definitivo no dia do esgotamento do prazo. </w:t>
      </w:r>
    </w:p>
    <w:p w14:paraId="5DEED201" w14:textId="77777777" w:rsidR="002F0AB1" w:rsidRPr="00855497" w:rsidRDefault="002F0AB1" w:rsidP="002E6F59">
      <w:pPr>
        <w:pStyle w:val="LO-Normal"/>
        <w:widowControl/>
        <w:suppressAutoHyphens w:val="0"/>
        <w:jc w:val="both"/>
        <w:textAlignment w:val="auto"/>
        <w:rPr>
          <w:rFonts w:cs="Times New Roman"/>
        </w:rPr>
      </w:pPr>
      <w:r w:rsidRPr="00855497">
        <w:rPr>
          <w:rFonts w:cs="Times New Roman"/>
        </w:rPr>
        <w:t>O recebimento provisório ou definitivo do objeto não exclui a responsabilidade da Fornecedora pelos prejuízos resultantes da incorreta execução do contrato.</w:t>
      </w:r>
    </w:p>
    <w:p w14:paraId="2DFB5CA3"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Em sujeição às normas técnicas, os materiais devem atender aos requisitos mínimos de utilidade, resistência e segurança e atender às normas técnicas aplicáveis ao objeto e divulgadas por órgãos oficiais competentes; </w:t>
      </w:r>
    </w:p>
    <w:p w14:paraId="1F1D9EC0"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Referente à embalagem dos materiais, sempre que possível, os mesmos deverão ser acondicionados em materiais 100% recicláveis e em quantidade reduzida de volumes; </w:t>
      </w:r>
    </w:p>
    <w:p w14:paraId="4E5FF4CE"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A empresa deverá apresentar material constituído e embalado com critérios socioambientais vigentes decorrentes da Lei nº 6.938/81 e regulamentos, com os respectivos registros e comprovações oficiais, além de atentar para as exigências da Política de Resíduos Sólidos; </w:t>
      </w:r>
    </w:p>
    <w:p w14:paraId="523F607F"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A contratada deverá entregar o material, quando da solicitação da Contratante, em remessa única, nos endereços especificados na ordem de fornecimento;</w:t>
      </w:r>
    </w:p>
    <w:p w14:paraId="6465C3EC"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A contratada deverá assumir a responsabilidade por todas as providências e obrigações estabelecidas na legislação específica sobre a qualidade e especificação dos materiais que serão entregues; </w:t>
      </w:r>
    </w:p>
    <w:p w14:paraId="2F1A2222"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A contratada deverá fornecer diretamente o objeto, não podendo transferira responsabilidade pelo objeto licitado para nenhuma outra empresa ou instituição de qualquer natureza; </w:t>
      </w:r>
    </w:p>
    <w:p w14:paraId="189C2D53"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3A837AC1"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Deverá ainda conter a indicação do banco, número da conta e agência, para fins de pagamento; </w:t>
      </w:r>
    </w:p>
    <w:p w14:paraId="61092164" w14:textId="77777777" w:rsidR="002F0AB1" w:rsidRPr="00855497" w:rsidRDefault="002F0AB1" w:rsidP="002E6F59">
      <w:pPr>
        <w:spacing w:after="0" w:line="240" w:lineRule="auto"/>
        <w:jc w:val="both"/>
        <w:rPr>
          <w:rFonts w:ascii="Times New Roman" w:hAnsi="Times New Roman"/>
          <w:sz w:val="24"/>
          <w:szCs w:val="24"/>
        </w:rPr>
      </w:pPr>
      <w:r w:rsidRPr="00855497">
        <w:rPr>
          <w:rFonts w:ascii="Times New Roman" w:hAnsi="Times New Roman"/>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3652ED05" w14:textId="77777777" w:rsidR="002F0AB1" w:rsidRPr="00855497" w:rsidRDefault="002F0AB1" w:rsidP="002E6F59">
      <w:pPr>
        <w:spacing w:after="0" w:line="240" w:lineRule="auto"/>
        <w:jc w:val="both"/>
        <w:rPr>
          <w:rFonts w:ascii="Times New Roman" w:hAnsi="Times New Roman"/>
          <w:vanish/>
          <w:sz w:val="24"/>
          <w:szCs w:val="24"/>
          <w:lang w:eastAsia="zh-CN"/>
        </w:rPr>
      </w:pPr>
    </w:p>
    <w:p w14:paraId="265B9DAD"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1D0E0966"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3BCCCEB"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7- ESTIMATIVA DA DEMANDA - QUANTIDADE DE BENS E SERVIÇOS</w:t>
            </w:r>
          </w:p>
        </w:tc>
      </w:tr>
    </w:tbl>
    <w:p w14:paraId="40933E71" w14:textId="77777777" w:rsidR="001A5FAD" w:rsidRPr="00855497" w:rsidRDefault="001A5FAD"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E8B401B"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Realizou-se levantamento no âmbito do CONVALE, a fim de identificar a necessidade dos itens a serem adquiridos. </w:t>
      </w:r>
    </w:p>
    <w:p w14:paraId="7F273288"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DCA8CBC"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Ressalta-se que esse levantamento levou em consideração fatores quanto à finalidade na frequência e utilização dos materiais.</w:t>
      </w:r>
    </w:p>
    <w:p w14:paraId="7E85CF8D"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5D8BD9E" w14:textId="77777777" w:rsidR="008B262E"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Assim, tem-se a previsibilidade de contratação dos seguintes quantitativos:</w:t>
      </w:r>
      <w:bookmarkStart w:id="65" w:name="_Hlk164860426"/>
    </w:p>
    <w:p w14:paraId="1F5D57BF" w14:textId="77777777" w:rsidR="00FE62E6" w:rsidRDefault="00FE62E6"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8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964"/>
        <w:gridCol w:w="4564"/>
        <w:gridCol w:w="1418"/>
        <w:gridCol w:w="1385"/>
      </w:tblGrid>
      <w:tr w:rsidR="00AC789E" w:rsidRPr="00AC789E" w14:paraId="6A57A776" w14:textId="77777777" w:rsidTr="00CA73F7">
        <w:tc>
          <w:tcPr>
            <w:tcW w:w="851" w:type="dxa"/>
            <w:tcBorders>
              <w:top w:val="single" w:sz="4" w:space="0" w:color="auto"/>
              <w:left w:val="single" w:sz="4" w:space="0" w:color="auto"/>
              <w:bottom w:val="single" w:sz="4" w:space="0" w:color="auto"/>
              <w:right w:val="single" w:sz="4" w:space="0" w:color="auto"/>
            </w:tcBorders>
            <w:shd w:val="clear" w:color="auto" w:fill="A6A6A6"/>
            <w:hideMark/>
          </w:tcPr>
          <w:p w14:paraId="356AADD8"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ITEM</w:t>
            </w:r>
          </w:p>
        </w:tc>
        <w:tc>
          <w:tcPr>
            <w:tcW w:w="709" w:type="dxa"/>
            <w:tcBorders>
              <w:top w:val="single" w:sz="4" w:space="0" w:color="auto"/>
              <w:left w:val="single" w:sz="4" w:space="0" w:color="auto"/>
              <w:bottom w:val="single" w:sz="4" w:space="0" w:color="auto"/>
              <w:right w:val="single" w:sz="4" w:space="0" w:color="auto"/>
            </w:tcBorders>
            <w:shd w:val="clear" w:color="auto" w:fill="A6A6A6"/>
            <w:hideMark/>
          </w:tcPr>
          <w:p w14:paraId="589C0791"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w:t>
            </w:r>
          </w:p>
        </w:tc>
        <w:tc>
          <w:tcPr>
            <w:tcW w:w="964" w:type="dxa"/>
            <w:tcBorders>
              <w:top w:val="single" w:sz="4" w:space="0" w:color="auto"/>
              <w:left w:val="single" w:sz="4" w:space="0" w:color="auto"/>
              <w:bottom w:val="single" w:sz="4" w:space="0" w:color="auto"/>
              <w:right w:val="single" w:sz="4" w:space="0" w:color="auto"/>
            </w:tcBorders>
            <w:shd w:val="clear" w:color="auto" w:fill="A6A6A6"/>
            <w:hideMark/>
          </w:tcPr>
          <w:p w14:paraId="74DB31A5"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QUANT.</w:t>
            </w:r>
          </w:p>
        </w:tc>
        <w:tc>
          <w:tcPr>
            <w:tcW w:w="4564" w:type="dxa"/>
            <w:tcBorders>
              <w:top w:val="single" w:sz="4" w:space="0" w:color="auto"/>
              <w:left w:val="single" w:sz="4" w:space="0" w:color="auto"/>
              <w:bottom w:val="single" w:sz="4" w:space="0" w:color="auto"/>
              <w:right w:val="single" w:sz="4" w:space="0" w:color="auto"/>
            </w:tcBorders>
            <w:shd w:val="clear" w:color="auto" w:fill="A6A6A6"/>
            <w:hideMark/>
          </w:tcPr>
          <w:p w14:paraId="180C7D55" w14:textId="77777777" w:rsidR="00AC789E" w:rsidRPr="00AC789E" w:rsidRDefault="00AC789E" w:rsidP="00CA73F7">
            <w:pPr>
              <w:spacing w:after="0" w:line="240" w:lineRule="auto"/>
              <w:jc w:val="both"/>
              <w:rPr>
                <w:rFonts w:ascii="Times New Roman" w:hAnsi="Times New Roman"/>
                <w:b/>
                <w:bCs/>
                <w:sz w:val="20"/>
                <w:szCs w:val="20"/>
              </w:rPr>
            </w:pPr>
            <w:r w:rsidRPr="00AC789E">
              <w:rPr>
                <w:rFonts w:ascii="Times New Roman" w:hAnsi="Times New Roman"/>
                <w:b/>
                <w:bCs/>
                <w:sz w:val="20"/>
                <w:szCs w:val="20"/>
              </w:rPr>
              <w:t>ESPECIFICAÇÕES</w:t>
            </w:r>
          </w:p>
        </w:tc>
        <w:tc>
          <w:tcPr>
            <w:tcW w:w="1418" w:type="dxa"/>
            <w:tcBorders>
              <w:top w:val="single" w:sz="4" w:space="0" w:color="auto"/>
              <w:left w:val="single" w:sz="4" w:space="0" w:color="auto"/>
              <w:bottom w:val="single" w:sz="4" w:space="0" w:color="auto"/>
              <w:right w:val="single" w:sz="4" w:space="0" w:color="auto"/>
            </w:tcBorders>
            <w:shd w:val="clear" w:color="auto" w:fill="A6A6A6"/>
            <w:hideMark/>
          </w:tcPr>
          <w:p w14:paraId="3230D90E"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VALOR</w:t>
            </w:r>
          </w:p>
          <w:p w14:paraId="1703CA40"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UNITÁRIO</w:t>
            </w:r>
          </w:p>
          <w:p w14:paraId="0772BCC4"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ESTIMADO</w:t>
            </w:r>
          </w:p>
          <w:p w14:paraId="57C05191"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lastRenderedPageBreak/>
              <w:t>(R$)</w:t>
            </w:r>
          </w:p>
        </w:tc>
        <w:tc>
          <w:tcPr>
            <w:tcW w:w="1385" w:type="dxa"/>
            <w:tcBorders>
              <w:top w:val="single" w:sz="4" w:space="0" w:color="auto"/>
              <w:left w:val="single" w:sz="4" w:space="0" w:color="auto"/>
              <w:bottom w:val="single" w:sz="4" w:space="0" w:color="auto"/>
              <w:right w:val="single" w:sz="4" w:space="0" w:color="auto"/>
            </w:tcBorders>
            <w:shd w:val="clear" w:color="auto" w:fill="A6A6A6"/>
            <w:hideMark/>
          </w:tcPr>
          <w:p w14:paraId="08060185"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lastRenderedPageBreak/>
              <w:t>VALOR</w:t>
            </w:r>
          </w:p>
          <w:p w14:paraId="6974F69F"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TOTAL</w:t>
            </w:r>
          </w:p>
          <w:p w14:paraId="47263184"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ESTIMADO</w:t>
            </w:r>
          </w:p>
          <w:p w14:paraId="1F46632E" w14:textId="77777777" w:rsidR="00AC789E" w:rsidRPr="00AC789E" w:rsidRDefault="00AC789E" w:rsidP="00CA73F7">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lastRenderedPageBreak/>
              <w:t>(R$)</w:t>
            </w:r>
          </w:p>
        </w:tc>
      </w:tr>
      <w:tr w:rsidR="00AC789E" w:rsidRPr="00AC789E" w14:paraId="6025976D" w14:textId="77777777" w:rsidTr="00CA73F7">
        <w:tc>
          <w:tcPr>
            <w:tcW w:w="851" w:type="dxa"/>
            <w:tcBorders>
              <w:top w:val="single" w:sz="4" w:space="0" w:color="auto"/>
              <w:left w:val="single" w:sz="4" w:space="0" w:color="auto"/>
              <w:bottom w:val="single" w:sz="4" w:space="0" w:color="auto"/>
              <w:right w:val="single" w:sz="4" w:space="0" w:color="auto"/>
            </w:tcBorders>
            <w:hideMark/>
          </w:tcPr>
          <w:p w14:paraId="3FC04C35"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lastRenderedPageBreak/>
              <w:t>01</w:t>
            </w:r>
          </w:p>
        </w:tc>
        <w:tc>
          <w:tcPr>
            <w:tcW w:w="709" w:type="dxa"/>
            <w:tcBorders>
              <w:top w:val="single" w:sz="4" w:space="0" w:color="auto"/>
              <w:left w:val="single" w:sz="4" w:space="0" w:color="auto"/>
              <w:bottom w:val="single" w:sz="4" w:space="0" w:color="auto"/>
              <w:right w:val="single" w:sz="4" w:space="0" w:color="auto"/>
            </w:tcBorders>
            <w:hideMark/>
          </w:tcPr>
          <w:p w14:paraId="4F386E23"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UN.</w:t>
            </w:r>
          </w:p>
        </w:tc>
        <w:tc>
          <w:tcPr>
            <w:tcW w:w="964" w:type="dxa"/>
            <w:tcBorders>
              <w:top w:val="single" w:sz="4" w:space="0" w:color="auto"/>
              <w:left w:val="single" w:sz="4" w:space="0" w:color="auto"/>
              <w:bottom w:val="single" w:sz="4" w:space="0" w:color="auto"/>
              <w:right w:val="single" w:sz="4" w:space="0" w:color="auto"/>
            </w:tcBorders>
            <w:hideMark/>
          </w:tcPr>
          <w:p w14:paraId="42E6093C"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20</w:t>
            </w:r>
          </w:p>
        </w:tc>
        <w:tc>
          <w:tcPr>
            <w:tcW w:w="4564" w:type="dxa"/>
            <w:tcBorders>
              <w:top w:val="single" w:sz="4" w:space="0" w:color="auto"/>
              <w:left w:val="single" w:sz="4" w:space="0" w:color="auto"/>
              <w:bottom w:val="single" w:sz="4" w:space="0" w:color="auto"/>
              <w:right w:val="single" w:sz="4" w:space="0" w:color="auto"/>
            </w:tcBorders>
            <w:hideMark/>
          </w:tcPr>
          <w:p w14:paraId="0DFD1871" w14:textId="77777777" w:rsidR="00AC789E" w:rsidRPr="00AC789E" w:rsidRDefault="00AC789E" w:rsidP="00CA73F7">
            <w:pPr>
              <w:tabs>
                <w:tab w:val="center" w:pos="2315"/>
              </w:tabs>
              <w:spacing w:after="0" w:line="240" w:lineRule="auto"/>
              <w:jc w:val="both"/>
              <w:rPr>
                <w:rFonts w:ascii="Times New Roman" w:hAnsi="Times New Roman"/>
                <w:bCs/>
                <w:sz w:val="20"/>
                <w:szCs w:val="20"/>
              </w:rPr>
            </w:pPr>
            <w:r w:rsidRPr="00AC789E">
              <w:rPr>
                <w:rFonts w:ascii="Times New Roman" w:hAnsi="Times New Roman"/>
                <w:bCs/>
                <w:sz w:val="20"/>
                <w:szCs w:val="20"/>
                <w:shd w:val="clear" w:color="auto" w:fill="FFFFFF"/>
              </w:rPr>
              <w:t>BATERIA 100 AMPERES, PRIMEIRA LINHA,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INMETRO Nº 299 DE 14 DE JUNHO DE 2012. GARANTIA MÍNIMA DE 12 MESES A PARTIR DA INSTALAÇÃO NO VEÍCULO COM TROCA DE CASCO</w:t>
            </w:r>
          </w:p>
        </w:tc>
        <w:tc>
          <w:tcPr>
            <w:tcW w:w="1418" w:type="dxa"/>
            <w:tcBorders>
              <w:top w:val="single" w:sz="4" w:space="0" w:color="auto"/>
              <w:left w:val="single" w:sz="4" w:space="0" w:color="auto"/>
              <w:bottom w:val="single" w:sz="4" w:space="0" w:color="auto"/>
              <w:right w:val="single" w:sz="4" w:space="0" w:color="auto"/>
            </w:tcBorders>
            <w:hideMark/>
          </w:tcPr>
          <w:p w14:paraId="419F7221"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1.064,49</w:t>
            </w:r>
          </w:p>
        </w:tc>
        <w:tc>
          <w:tcPr>
            <w:tcW w:w="1385" w:type="dxa"/>
            <w:tcBorders>
              <w:top w:val="single" w:sz="4" w:space="0" w:color="auto"/>
              <w:left w:val="single" w:sz="4" w:space="0" w:color="auto"/>
              <w:bottom w:val="single" w:sz="4" w:space="0" w:color="auto"/>
              <w:right w:val="single" w:sz="4" w:space="0" w:color="auto"/>
            </w:tcBorders>
            <w:hideMark/>
          </w:tcPr>
          <w:p w14:paraId="1CEA35FB"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21.289,93</w:t>
            </w:r>
          </w:p>
        </w:tc>
      </w:tr>
      <w:tr w:rsidR="00AC789E" w:rsidRPr="00AC789E" w14:paraId="4E2F4A59" w14:textId="77777777" w:rsidTr="00CA73F7">
        <w:tc>
          <w:tcPr>
            <w:tcW w:w="851" w:type="dxa"/>
            <w:tcBorders>
              <w:top w:val="single" w:sz="4" w:space="0" w:color="auto"/>
              <w:left w:val="single" w:sz="4" w:space="0" w:color="auto"/>
              <w:bottom w:val="single" w:sz="4" w:space="0" w:color="auto"/>
              <w:right w:val="single" w:sz="4" w:space="0" w:color="auto"/>
            </w:tcBorders>
          </w:tcPr>
          <w:p w14:paraId="1D2F281C"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02</w:t>
            </w:r>
          </w:p>
        </w:tc>
        <w:tc>
          <w:tcPr>
            <w:tcW w:w="709" w:type="dxa"/>
            <w:tcBorders>
              <w:top w:val="single" w:sz="4" w:space="0" w:color="auto"/>
              <w:left w:val="single" w:sz="4" w:space="0" w:color="auto"/>
              <w:bottom w:val="single" w:sz="4" w:space="0" w:color="auto"/>
              <w:right w:val="single" w:sz="4" w:space="0" w:color="auto"/>
            </w:tcBorders>
          </w:tcPr>
          <w:p w14:paraId="35228926"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UN.</w:t>
            </w:r>
          </w:p>
        </w:tc>
        <w:tc>
          <w:tcPr>
            <w:tcW w:w="964" w:type="dxa"/>
            <w:tcBorders>
              <w:top w:val="single" w:sz="4" w:space="0" w:color="auto"/>
              <w:left w:val="single" w:sz="4" w:space="0" w:color="auto"/>
              <w:bottom w:val="single" w:sz="4" w:space="0" w:color="auto"/>
              <w:right w:val="single" w:sz="4" w:space="0" w:color="auto"/>
            </w:tcBorders>
          </w:tcPr>
          <w:p w14:paraId="08F43B85"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10</w:t>
            </w:r>
          </w:p>
        </w:tc>
        <w:tc>
          <w:tcPr>
            <w:tcW w:w="4564" w:type="dxa"/>
            <w:tcBorders>
              <w:top w:val="single" w:sz="4" w:space="0" w:color="auto"/>
              <w:left w:val="single" w:sz="4" w:space="0" w:color="auto"/>
              <w:bottom w:val="single" w:sz="4" w:space="0" w:color="auto"/>
              <w:right w:val="single" w:sz="4" w:space="0" w:color="auto"/>
            </w:tcBorders>
          </w:tcPr>
          <w:p w14:paraId="1C9C0016" w14:textId="77777777" w:rsidR="00AC789E" w:rsidRPr="00AC789E" w:rsidRDefault="00AC789E" w:rsidP="00CA73F7">
            <w:pPr>
              <w:spacing w:after="0" w:line="240" w:lineRule="auto"/>
              <w:jc w:val="both"/>
              <w:rPr>
                <w:rFonts w:ascii="Times New Roman" w:hAnsi="Times New Roman"/>
                <w:bCs/>
                <w:sz w:val="20"/>
                <w:szCs w:val="20"/>
                <w:shd w:val="clear" w:color="auto" w:fill="FFFFFF"/>
              </w:rPr>
            </w:pPr>
            <w:r w:rsidRPr="00AC789E">
              <w:rPr>
                <w:rFonts w:ascii="Times New Roman" w:hAnsi="Times New Roman"/>
                <w:bCs/>
                <w:sz w:val="20"/>
                <w:szCs w:val="20"/>
                <w:shd w:val="clear" w:color="auto" w:fill="FFFFFF"/>
              </w:rPr>
              <w:t>BATERIA 150 AMPERES, PRIMEIRA LINHA ORIGINAL DE MONTADORA,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INMETRO Nº 299 DE 14 DE JUNHO DE 2012. GARANTIA MÍNIMA DE 12 MESES A PARTIR DA INSTALAÇÃO NO VEÍCULO COM TROCA DE CASCO</w:t>
            </w:r>
          </w:p>
        </w:tc>
        <w:tc>
          <w:tcPr>
            <w:tcW w:w="1418" w:type="dxa"/>
            <w:tcBorders>
              <w:top w:val="single" w:sz="4" w:space="0" w:color="auto"/>
              <w:left w:val="single" w:sz="4" w:space="0" w:color="auto"/>
              <w:bottom w:val="single" w:sz="4" w:space="0" w:color="auto"/>
              <w:right w:val="single" w:sz="4" w:space="0" w:color="auto"/>
            </w:tcBorders>
          </w:tcPr>
          <w:p w14:paraId="27BC0A42" w14:textId="77777777" w:rsidR="00AC789E" w:rsidRPr="00AC789E" w:rsidRDefault="00AC789E" w:rsidP="00CA73F7">
            <w:pPr>
              <w:spacing w:after="0" w:line="240" w:lineRule="auto"/>
              <w:ind w:right="-108"/>
              <w:rPr>
                <w:rFonts w:ascii="Times New Roman" w:hAnsi="Times New Roman"/>
                <w:bCs/>
                <w:sz w:val="20"/>
                <w:szCs w:val="20"/>
              </w:rPr>
            </w:pPr>
            <w:r w:rsidRPr="00AC789E">
              <w:rPr>
                <w:rFonts w:ascii="Times New Roman" w:hAnsi="Times New Roman"/>
                <w:bCs/>
                <w:sz w:val="20"/>
                <w:szCs w:val="20"/>
              </w:rPr>
              <w:t xml:space="preserve">   1.302,92</w:t>
            </w:r>
          </w:p>
        </w:tc>
        <w:tc>
          <w:tcPr>
            <w:tcW w:w="1385" w:type="dxa"/>
            <w:tcBorders>
              <w:top w:val="single" w:sz="4" w:space="0" w:color="auto"/>
              <w:left w:val="single" w:sz="4" w:space="0" w:color="auto"/>
              <w:bottom w:val="single" w:sz="4" w:space="0" w:color="auto"/>
              <w:right w:val="single" w:sz="4" w:space="0" w:color="auto"/>
            </w:tcBorders>
          </w:tcPr>
          <w:p w14:paraId="73E25DA4" w14:textId="77777777" w:rsidR="00AC789E" w:rsidRPr="00AC789E" w:rsidRDefault="00AC789E" w:rsidP="00CA73F7">
            <w:pPr>
              <w:spacing w:after="0" w:line="240" w:lineRule="auto"/>
              <w:ind w:right="-108"/>
              <w:jc w:val="center"/>
              <w:rPr>
                <w:rFonts w:ascii="Times New Roman" w:hAnsi="Times New Roman"/>
                <w:bCs/>
                <w:sz w:val="20"/>
                <w:szCs w:val="20"/>
              </w:rPr>
            </w:pPr>
            <w:r w:rsidRPr="00AC789E">
              <w:rPr>
                <w:rFonts w:ascii="Times New Roman" w:hAnsi="Times New Roman"/>
                <w:bCs/>
                <w:sz w:val="20"/>
                <w:szCs w:val="20"/>
              </w:rPr>
              <w:t>13.029,20</w:t>
            </w:r>
          </w:p>
        </w:tc>
      </w:tr>
    </w:tbl>
    <w:p w14:paraId="129292E7" w14:textId="77777777" w:rsidR="00FE62E6" w:rsidRPr="00855497" w:rsidRDefault="00FE62E6"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bookmarkEnd w:id="65"/>
    <w:p w14:paraId="2B7EF552" w14:textId="3BDA5A23"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4096257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B27A4BC"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lastRenderedPageBreak/>
        <w:t xml:space="preserve">A descrição com completude do objeto, abarcando todos os elementos da solução a contratar, separados em itens, conforme planilha anexa do DFD – Documento de Formalização de Demanda. </w:t>
      </w:r>
    </w:p>
    <w:p w14:paraId="1AE7B91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6B42CFA"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Acrescente-se que as quantidades informadas neste ETP, possuem caráter generalista, pois partimos da máxima que fica a livre escolha do CONVALE, a necessidade conforme as demandas. As quantidades são suficientes para atender o CONVALE.</w:t>
      </w:r>
    </w:p>
    <w:p w14:paraId="092E3E3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E14FA07"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Pontue-se que o quantitativo estimado nessa aquisição implicará ganho de escala, porque quanto maior a quantidade de serviços a serem cotados, melhor será o seu valor final.</w:t>
      </w:r>
    </w:p>
    <w:p w14:paraId="15C8ADAC"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02568575"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EBB4BC4"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8- LEVANTAMENTO DE MERCADO</w:t>
            </w:r>
          </w:p>
        </w:tc>
      </w:tr>
    </w:tbl>
    <w:p w14:paraId="4C4A988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4C9F6F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3313571D"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801CC07"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O objeto demandado possui contratações similares feitas por outros órgãos e entidades públicas, ou seja, não se trata de demanda exclusiva ou estranha para o mercado; </w:t>
      </w:r>
    </w:p>
    <w:p w14:paraId="47FCEFE0"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D8B3B37"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Em razão da baixa complexidade do objeto demandado não será necessário a realização de audiência e/ou consulta pública, junto ao mercado para coleta de contribuições; </w:t>
      </w:r>
    </w:p>
    <w:p w14:paraId="716B9AD3"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81F756E"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Não se aplica a hipótese de locação dos bens demandados; </w:t>
      </w:r>
    </w:p>
    <w:p w14:paraId="79E8E2A3"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64B73B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Diante das necessidades apontadas neste estudo, o atendimento à solução exige a contratação de empresa especializada cujo ramo de atividade seja compatível como objeto pretendido; </w:t>
      </w:r>
    </w:p>
    <w:p w14:paraId="47A2E78E"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F9A15B7"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Foram analisadas contratações similares feitas por outros órgãos e entidades, por meio de consultas a outros editais, com objetivo de identificar a existência de novas metodologias, tecnologias ou inovações que melhor atendessem às necessidades do CONVALE. Não se observou maiores variações quanto à execução do objeto no que se refere ao papel da empresa a qual se pretende contratar. Assim, a variação se dá pela modalidade de licitação aplicada a cada caso, a depender da permissibilidade normativa. </w:t>
      </w:r>
    </w:p>
    <w:p w14:paraId="653FF33B"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16311E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A aquisição dos materiais objeto do presente Estudo Técnico Preliminar se constitui, no atual cenário, em objeto de frequente aquisição por órgãos públicos, em todas as suas esferas. </w:t>
      </w:r>
    </w:p>
    <w:p w14:paraId="30B27AE0"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07F9063" w14:textId="53A446B2" w:rsidR="00FE62E6"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Verifica-se a ampla disponibilidade de empresas aptas ao fornecimento dos materiais a serem adquiridos, conforme os requisitos estabelecidos neste documento.</w:t>
      </w:r>
    </w:p>
    <w:p w14:paraId="1B685BAD" w14:textId="77777777" w:rsidR="00FE62E6" w:rsidRPr="00855497" w:rsidRDefault="00FE62E6"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019D28EE"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A4CDBE8"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855497">
              <w:rPr>
                <w:rFonts w:ascii="Times New Roman" w:hAnsi="Times New Roman"/>
                <w:b/>
                <w:bCs/>
                <w:sz w:val="24"/>
                <w:szCs w:val="24"/>
              </w:rPr>
              <w:t>9- LEVANTAMENTO DE SOLUÇÕES</w:t>
            </w:r>
          </w:p>
        </w:tc>
      </w:tr>
    </w:tbl>
    <w:p w14:paraId="0537D72E"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A46B356"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155AD55A"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8B78F8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 xml:space="preserve">Entre as soluções disponíveis no mercado, a única opção viável é a aquisição por item, por possuir características funcionais e técnicas compatíveis com cenário para a implementação e operacionalização da demanda. </w:t>
      </w:r>
    </w:p>
    <w:p w14:paraId="1509D98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5E9EAD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Os Itens em questão, objetivamente definidos, atendem às especificações usuais constantes no Mercado e destinam-se a utilização pelo CONVALE.</w:t>
      </w:r>
    </w:p>
    <w:p w14:paraId="69E28CFF"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348058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Considerou, ainda, o fato de que o referido Sistema possibilita um controle mais efetivo quanto à Distribuição dos Itens a serem adquiridos, traduzindo-se no estímulo ao Consumo Sustentável/Consciente.</w:t>
      </w:r>
    </w:p>
    <w:p w14:paraId="6D07EACB"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3C7722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Salienta-se que esta solução tem sido utilizada no último pleito e tem se mostrado mais eficiente e eficaz no atendimento das necessidades das secretarias municipais até o momento, sendo passível de análise quando se utilizar de outra solução mais vantajosa no mercado.</w:t>
      </w:r>
    </w:p>
    <w:p w14:paraId="7572CDC7"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04D516A"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855497">
        <w:rPr>
          <w:rFonts w:ascii="Times New Roman" w:hAnsi="Times New Roman" w:cs="Times New Roman"/>
          <w:b/>
        </w:rPr>
        <w:t xml:space="preserve">DO ENQUADRAMENTO COMO BENS OU SERVIÇOS COMUNS </w:t>
      </w:r>
    </w:p>
    <w:p w14:paraId="41392EBE"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Trata-se de fornecimento de material comum, cujos padrões de desempenho e qualidade podem ser objetivamente definidos no edital por meio de especificações usuais no mercado.</w:t>
      </w:r>
    </w:p>
    <w:p w14:paraId="49C303B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97180E1"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b/>
        </w:rPr>
        <w:t>CONTRATAÇÕES CORRELATAS E/OU INTERDEPENDENTES</w:t>
      </w:r>
      <w:r w:rsidRPr="00855497">
        <w:rPr>
          <w:rFonts w:ascii="Times New Roman" w:hAnsi="Times New Roman" w:cs="Times New Roman"/>
        </w:rPr>
        <w:t xml:space="preserve">: </w:t>
      </w:r>
    </w:p>
    <w:p w14:paraId="726A20EF"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dos itens a serem contratados, observou-se que não se faz necessária à realização de demais contratações correlatas e ou interdependentes ao objeto pretendido.</w:t>
      </w:r>
    </w:p>
    <w:p w14:paraId="3F0CBCA9" w14:textId="77777777" w:rsidR="002A4E11" w:rsidRPr="00855497" w:rsidRDefault="002A4E1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01164D02"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9E569BD"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855497">
              <w:rPr>
                <w:rFonts w:ascii="Times New Roman" w:hAnsi="Times New Roman"/>
                <w:b/>
                <w:bCs/>
                <w:sz w:val="24"/>
                <w:szCs w:val="24"/>
              </w:rPr>
              <w:t>10- REGISTRO DE SOLUÇÕES CONSIDERADAS INVIÁVEIS</w:t>
            </w:r>
          </w:p>
        </w:tc>
      </w:tr>
    </w:tbl>
    <w:p w14:paraId="4F94F4EE"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208538F0"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Sobre a demanda em comento, não há no mercado muitas soluções disponíveis para estudo da viabilidade, senão a aquisição por item de forma parcelada ou fornecimento integral do objeto de forma única. Conforme § 1º do art. 11 da IN SGD 94/2022, as soluções identificadas e consideradas inviáveis deverão ser registradas no Estudo Técnico Preliminar da Contratação, dispensando-se a realização dos respectivos cálculos de custo total. </w:t>
      </w:r>
    </w:p>
    <w:p w14:paraId="3AD3167A" w14:textId="77777777" w:rsidR="00AE6373" w:rsidRPr="00855497" w:rsidRDefault="00AE6373" w:rsidP="002E6F59">
      <w:pPr>
        <w:pStyle w:val="Standard"/>
        <w:tabs>
          <w:tab w:val="left" w:pos="725"/>
          <w:tab w:val="left" w:pos="1010"/>
          <w:tab w:val="left" w:pos="1310"/>
          <w:tab w:val="left" w:pos="1565"/>
          <w:tab w:val="left" w:pos="1820"/>
          <w:tab w:val="left" w:pos="2135"/>
          <w:tab w:val="left" w:pos="2390"/>
          <w:tab w:val="left" w:leader="underscore" w:pos="750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17FD0364"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25CAA45"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855497">
              <w:rPr>
                <w:rFonts w:ascii="Times New Roman" w:hAnsi="Times New Roman"/>
                <w:b/>
                <w:sz w:val="24"/>
                <w:szCs w:val="24"/>
              </w:rPr>
              <w:t xml:space="preserve">11- DEMONSTRATIVO DOS RESULTADOS PRETENDIDOS </w:t>
            </w:r>
          </w:p>
        </w:tc>
      </w:tr>
    </w:tbl>
    <w:p w14:paraId="6077E380"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25F8CF9"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Os resultados pretendidos com a presente contratação são: </w:t>
      </w:r>
    </w:p>
    <w:p w14:paraId="56B026BD"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ECB0B49"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sym w:font="Symbol" w:char="F0B7"/>
      </w:r>
      <w:r w:rsidRPr="00855497">
        <w:rPr>
          <w:rFonts w:ascii="Times New Roman" w:hAnsi="Times New Roman" w:cs="Times New Roman"/>
        </w:rPr>
        <w:t xml:space="preserve"> Em relação à eficácia: atendimento de todas as demandas, no suporte à atividade finalística do órgão; </w:t>
      </w:r>
    </w:p>
    <w:p w14:paraId="0E7CB535"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14062E1"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sym w:font="Symbol" w:char="F0B7"/>
      </w:r>
      <w:r w:rsidRPr="00855497">
        <w:rPr>
          <w:rFonts w:ascii="Times New Roman" w:hAnsi="Times New Roman" w:cs="Times New Roman"/>
        </w:rPr>
        <w:t xml:space="preserve"> Quanto à eficiência: assegurar a continuidade da prestação de tais serviços, e do uso racional dos recursos financeiros; </w:t>
      </w:r>
    </w:p>
    <w:p w14:paraId="7E1E4D84"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B90C3DA" w14:textId="5669A6D4"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lastRenderedPageBreak/>
        <w:sym w:font="Symbol" w:char="F0B7"/>
      </w:r>
      <w:r w:rsidRPr="00855497">
        <w:rPr>
          <w:rFonts w:ascii="Times New Roman" w:hAnsi="Times New Roman" w:cs="Times New Roman"/>
        </w:rPr>
        <w:t xml:space="preserve"> Com a </w:t>
      </w:r>
      <w:r w:rsidR="00C478B3" w:rsidRPr="00855497">
        <w:rPr>
          <w:rFonts w:ascii="Times New Roman" w:hAnsi="Times New Roman" w:cs="Times New Roman"/>
        </w:rPr>
        <w:t xml:space="preserve">contratação </w:t>
      </w:r>
      <w:r w:rsidRPr="00855497">
        <w:rPr>
          <w:rFonts w:ascii="Times New Roman" w:hAnsi="Times New Roman" w:cs="Times New Roman"/>
        </w:rPr>
        <w:t>busca-se também, atender ao princípio da economicidade, cuja meta é a obtenção da melhor relação custo-benefício possível de materiais em recursos financeiros, econômicos e administrativos possa alcançar, permitindo assim que a entrega dos materiais seja realizada de forma rápida, econômica e sustentável.</w:t>
      </w:r>
    </w:p>
    <w:p w14:paraId="2BB668A0"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7FE4D270"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FD8814B"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855497">
              <w:rPr>
                <w:rFonts w:ascii="Times New Roman" w:hAnsi="Times New Roman"/>
                <w:b/>
                <w:bCs/>
                <w:sz w:val="24"/>
                <w:szCs w:val="24"/>
              </w:rPr>
              <w:t>12- DESCRIÇÃO DA SOLUÇÃO A SER CONTRATADA</w:t>
            </w:r>
          </w:p>
        </w:tc>
      </w:tr>
    </w:tbl>
    <w:p w14:paraId="086A1BBC" w14:textId="77777777" w:rsidR="002F0AB1" w:rsidRPr="00855497" w:rsidRDefault="002F0AB1" w:rsidP="002E6F59">
      <w:pPr>
        <w:pStyle w:val="Standard"/>
        <w:jc w:val="both"/>
        <w:rPr>
          <w:rFonts w:ascii="Times New Roman" w:hAnsi="Times New Roman" w:cs="Times New Roman"/>
        </w:rPr>
      </w:pPr>
    </w:p>
    <w:p w14:paraId="69B6B750" w14:textId="77777777" w:rsidR="002F0AB1" w:rsidRPr="00855497" w:rsidRDefault="002F0AB1" w:rsidP="002E6F59">
      <w:pPr>
        <w:pStyle w:val="Standard"/>
        <w:jc w:val="both"/>
        <w:rPr>
          <w:rFonts w:ascii="Times New Roman" w:hAnsi="Times New Roman" w:cs="Times New Roman"/>
        </w:rPr>
      </w:pPr>
      <w:r w:rsidRPr="00855497">
        <w:rPr>
          <w:rFonts w:ascii="Times New Roman" w:hAnsi="Times New Roman" w:cs="Times New Roman"/>
        </w:rPr>
        <w:t>Após a realização da análise comparativa de soluções, a solução escolhida foi a licitação pela Modalidade Pregão, na forma eletrônica, com julgamento por item e fornecimento parcelado conforme necessidade e solicitação pelos Municípios consorciados.</w:t>
      </w:r>
    </w:p>
    <w:p w14:paraId="21A364DC"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6C770C95"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611BE0"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855497">
              <w:rPr>
                <w:rFonts w:ascii="Times New Roman" w:hAnsi="Times New Roman"/>
                <w:b/>
                <w:bCs/>
                <w:sz w:val="24"/>
                <w:szCs w:val="24"/>
              </w:rPr>
              <w:t>1</w:t>
            </w:r>
            <w:r w:rsidRPr="00855497">
              <w:rPr>
                <w:rFonts w:ascii="Times New Roman" w:hAnsi="Times New Roman"/>
                <w:sz w:val="24"/>
                <w:szCs w:val="24"/>
              </w:rPr>
              <w:t xml:space="preserve">3- </w:t>
            </w:r>
            <w:r w:rsidRPr="00855497">
              <w:rPr>
                <w:rFonts w:ascii="Times New Roman" w:hAnsi="Times New Roman"/>
                <w:b/>
                <w:bCs/>
                <w:sz w:val="24"/>
                <w:szCs w:val="24"/>
              </w:rPr>
              <w:t>JUSTIFICATIVA TÉCNICA DA ESCOLHA DA SOLUÇÃO</w:t>
            </w:r>
          </w:p>
        </w:tc>
      </w:tr>
    </w:tbl>
    <w:p w14:paraId="2E2A906A"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1F2F5B8" w14:textId="77777777" w:rsidR="002F0AB1" w:rsidRPr="00855497" w:rsidRDefault="002F0AB1" w:rsidP="002E6F59">
      <w:pPr>
        <w:pStyle w:val="Standard"/>
        <w:jc w:val="both"/>
        <w:rPr>
          <w:rFonts w:ascii="Times New Roman" w:hAnsi="Times New Roman" w:cs="Times New Roman"/>
        </w:rPr>
      </w:pPr>
      <w:r w:rsidRPr="00855497">
        <w:rPr>
          <w:rFonts w:ascii="Times New Roman" w:hAnsi="Times New Roman" w:cs="Times New Roman"/>
        </w:rPr>
        <w:t>A escolha da solução está devidamente justificada, com base nos benefícios e vantagens que ela proporcionará e que a diferencie das demais alternativas.</w:t>
      </w:r>
    </w:p>
    <w:p w14:paraId="50C96B0F" w14:textId="77777777" w:rsidR="002F0AB1" w:rsidRPr="00855497" w:rsidRDefault="002F0AB1" w:rsidP="002E6F59">
      <w:pPr>
        <w:pStyle w:val="Standard"/>
        <w:jc w:val="both"/>
        <w:rPr>
          <w:rFonts w:ascii="Times New Roman" w:hAnsi="Times New Roman" w:cs="Times New Roman"/>
        </w:rPr>
      </w:pPr>
    </w:p>
    <w:p w14:paraId="5A1D08C5"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 justificativa abrange a identificação dos benefícios desejados e a serem alcançados em termos de eficácia, eficiência, efetividade e economicidade, quais sejam:</w:t>
      </w:r>
    </w:p>
    <w:p w14:paraId="26E6641B"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F9B20EB" w14:textId="77777777" w:rsidR="002F0AB1" w:rsidRPr="00855497" w:rsidRDefault="002F0AB1" w:rsidP="002E6F59">
      <w:pPr>
        <w:pStyle w:val="Standard"/>
        <w:numPr>
          <w:ilvl w:val="1"/>
          <w:numId w:val="20"/>
        </w:numPr>
        <w:tabs>
          <w:tab w:val="left" w:pos="0"/>
          <w:tab w:val="left" w:pos="567"/>
          <w:tab w:val="left" w:pos="1677"/>
          <w:tab w:val="left" w:pos="1992"/>
          <w:tab w:val="left" w:pos="2247"/>
          <w:tab w:val="left" w:leader="underscore" w:pos="7363"/>
        </w:tabs>
        <w:ind w:left="0" w:firstLine="0"/>
        <w:jc w:val="both"/>
        <w:rPr>
          <w:rFonts w:ascii="Times New Roman" w:hAnsi="Times New Roman" w:cs="Times New Roman"/>
          <w:b/>
        </w:rPr>
      </w:pPr>
      <w:r w:rsidRPr="00855497">
        <w:rPr>
          <w:rFonts w:ascii="Times New Roman" w:hAnsi="Times New Roman" w:cs="Times New Roman"/>
          <w:b/>
        </w:rPr>
        <w:t>DA MODALIDADE DE LICITAÇÃO</w:t>
      </w:r>
    </w:p>
    <w:p w14:paraId="2D4AD1A8"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rPr>
      </w:pPr>
    </w:p>
    <w:p w14:paraId="2A59DE4B"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desvantagens, dentre elas, menor abrangência em termos de números de fornecedores, menor concorrência, lentidão diante o número de itens e morosidade provocada pela ação protelatória de possíveis licitantes. </w:t>
      </w:r>
    </w:p>
    <w:p w14:paraId="54B1A8EE"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EAA897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shd w:val="clear" w:color="auto" w:fill="FFFFFF"/>
        </w:rPr>
        <w:t>O pregão eletrônico surgiu em virtude da crescente evolução tecnológica mundial, representando, assim, um avanço nas formas licitatórias. Mantendo-se as premissas básicas do pregão presencial, foram acrescidos procedimentos específicos, cuja interação é inteiramente processada pelo sistema eletrônico de comunicação utilizando-se a rede mundial de computadores.</w:t>
      </w:r>
      <w:r w:rsidRPr="00855497">
        <w:rPr>
          <w:rFonts w:ascii="Times New Roman" w:hAnsi="Times New Roman" w:cs="Times New Roman"/>
        </w:rPr>
        <w:t xml:space="preserve"> </w:t>
      </w:r>
    </w:p>
    <w:p w14:paraId="2F67FC8F"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350D67C"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855497">
        <w:rPr>
          <w:rFonts w:ascii="Times New Roman" w:hAnsi="Times New Roman" w:cs="Times New Roman"/>
          <w:b/>
        </w:rPr>
        <w:t>13.2. JUSTIFICATIVA ECONÔMICA</w:t>
      </w:r>
    </w:p>
    <w:p w14:paraId="0F413967"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A opção pela modalidade do pregão eletrônico por si só já apresenta uma probabilidade enorme de ganho econômico por parte do CONVALE. Nesse contexto, o órgão terá mais propostas participantes, há mais competitividade, portanto, a chance de a variação de valores ser maior aumenta. </w:t>
      </w:r>
      <w:r w:rsidRPr="00855497">
        <w:rPr>
          <w:rFonts w:ascii="Times New Roman" w:eastAsia="Times New Roman" w:hAnsi="Times New Roman" w:cs="Times New Roman"/>
          <w:kern w:val="0"/>
          <w:lang w:eastAsia="pt-BR" w:bidi="ar-SA"/>
        </w:rPr>
        <w:t>Desta forma, a chance de ser apresentado um valor menor é maior, o que faz com que o CONVALE, ao contratar</w:t>
      </w:r>
      <w:hyperlink r:id="rId47" w:history="1">
        <w:r w:rsidRPr="00855497">
          <w:rPr>
            <w:rFonts w:ascii="Times New Roman" w:eastAsia="Times New Roman" w:hAnsi="Times New Roman" w:cs="Times New Roman"/>
            <w:kern w:val="0"/>
            <w:bdr w:val="none" w:sz="0" w:space="0" w:color="auto" w:frame="1"/>
            <w:lang w:eastAsia="pt-BR" w:bidi="ar-SA"/>
          </w:rPr>
          <w:t> bens e serviços comuns</w:t>
        </w:r>
      </w:hyperlink>
      <w:r w:rsidRPr="00855497">
        <w:rPr>
          <w:rFonts w:ascii="Times New Roman" w:eastAsia="Times New Roman" w:hAnsi="Times New Roman" w:cs="Times New Roman"/>
          <w:kern w:val="0"/>
          <w:lang w:eastAsia="pt-BR" w:bidi="ar-SA"/>
        </w:rPr>
        <w:t>, gaste menos dinheiro público na contratação.</w:t>
      </w:r>
    </w:p>
    <w:p w14:paraId="5443DC8A"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 </w:t>
      </w:r>
    </w:p>
    <w:p w14:paraId="4A7075D8"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A adjudicação do Pregão Eletrônico será por item, visto que o objeto é divisível e não há prejuízo para o conjunto da solução ou perda de economia de escala, além de ser técnica e economicamente viável. </w:t>
      </w:r>
    </w:p>
    <w:p w14:paraId="5765C5E5"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665C7A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Conclui-se que a contratação desejada, nos termos supramencionados, poderá contemplar ainda o registro dos ganhos técnicos, tais como: performance, eficiência, eficácia, efetividade, ganhos logísticos, formas de estoque e economia de escala, durabilidade, garantia, entre outros benefícios decorrentes da solução escolhida.</w:t>
      </w:r>
    </w:p>
    <w:p w14:paraId="39A8DC89"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7ADF970D"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E213449"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855497">
              <w:rPr>
                <w:rFonts w:ascii="Times New Roman" w:hAnsi="Times New Roman"/>
                <w:b/>
                <w:bCs/>
                <w:sz w:val="24"/>
                <w:szCs w:val="24"/>
              </w:rPr>
              <w:t>14- DOS IMPACTOS AMBIENTAIS</w:t>
            </w:r>
          </w:p>
        </w:tc>
      </w:tr>
    </w:tbl>
    <w:p w14:paraId="6EB2D950"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5E47BB2F"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855497">
        <w:rPr>
          <w:rFonts w:ascii="Times New Roman" w:hAnsi="Times New Roman" w:cs="Times New Roman"/>
          <w:shd w:val="clear" w:color="auto" w:fill="FFFFFF"/>
        </w:rPr>
        <w:t>É necessário o desenvolvimento tanto quanto o resguardo do meio ambiente. Assim, o estímulo à inovação e à descoberta de alternativas mais eficientes, nos aspectos pecuniários e ambiental, é o norte pelo qual deve seguir o gestor público moderno, em face do alto consumo de bens e serviços.</w:t>
      </w:r>
    </w:p>
    <w:p w14:paraId="00E4F449"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p>
    <w:p w14:paraId="6A7C51CF"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855497">
        <w:rPr>
          <w:rFonts w:ascii="Times New Roman" w:hAnsi="Times New Roman" w:cs="Times New Roman"/>
          <w:shd w:val="clear" w:color="auto" w:fill="FFFFFF"/>
        </w:rPr>
        <w:t>Com efeito, inovação e sustentabilidade devem caminhar juntas, tarefa que competirá ao servidor público durante a construção do ETP. </w:t>
      </w:r>
    </w:p>
    <w:p w14:paraId="3E5B625E"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52D9923B"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Portanto recomenda-se que: </w:t>
      </w:r>
    </w:p>
    <w:p w14:paraId="7FCBB25A"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I- No caso de aquisição de bens para substituição de outros já existentes no órgão, os últimos deverão ser corretamente destinados para: reciclagem, doação ou desfazimento; </w:t>
      </w:r>
    </w:p>
    <w:p w14:paraId="44862D7E"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II- Em nenhuma hipótese os mesmos serão descartados em locais que não sejam os identificados na legislação em vigor;</w:t>
      </w:r>
    </w:p>
    <w:p w14:paraId="6A8C0BEB"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19B22BB6"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Especificações adicionais para exigir certificação ambiental. Sustentável: Sim.</w:t>
      </w:r>
    </w:p>
    <w:p w14:paraId="6343A9D3"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5D6F326"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Quanto aos materiais a serem fornecidos deverão considerar a composição, características ou componentes sustentáveis.</w:t>
      </w:r>
    </w:p>
    <w:p w14:paraId="123AB713"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18E0534" w14:textId="77777777" w:rsidR="002F0AB1" w:rsidRPr="00855497" w:rsidRDefault="002F0AB1"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855497">
        <w:rPr>
          <w:rFonts w:ascii="Times New Roman" w:hAnsi="Times New Roman" w:cs="Times New Roman"/>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706A89A8"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2F0AB1" w:rsidRPr="00855497" w14:paraId="4507F28F"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22FF648" w14:textId="77777777" w:rsidR="002F0AB1" w:rsidRPr="00855497" w:rsidRDefault="002F0AB1" w:rsidP="002E6F5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855497">
              <w:rPr>
                <w:rFonts w:ascii="Times New Roman" w:hAnsi="Times New Roman"/>
                <w:b/>
                <w:bCs/>
                <w:sz w:val="24"/>
                <w:szCs w:val="24"/>
              </w:rPr>
              <w:t>15- PROVIDÊNCIAS PRÉVIAS AO CONTRATO</w:t>
            </w:r>
          </w:p>
        </w:tc>
      </w:tr>
    </w:tbl>
    <w:p w14:paraId="5CF13FF3"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2E2F2B9D"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Após a realização desse Estudo Preliminar, o Termo de Referência será elaborado e caso aprovado pelo CONVALE será realizada Licitação através de Pregão Eletrônico. </w:t>
      </w:r>
    </w:p>
    <w:p w14:paraId="62A8F3CF"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069E3ADF"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A licitação estando homologada e os contratos assinados, os itens licitados poderão ser solicitados pelo CONVALE. </w:t>
      </w:r>
    </w:p>
    <w:p w14:paraId="7F453B59"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E02CA55"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Previamente à contratação, o CONVALE adotará ações para adequação e organização do ambiente, inclusive quanto à capacitação de servidores para fiscalização e gestão contratual.     </w:t>
      </w:r>
    </w:p>
    <w:p w14:paraId="6C18E23D"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1AC2351"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O CONVALE tomará as seguintes providências previamente ao contrato: </w:t>
      </w:r>
    </w:p>
    <w:p w14:paraId="13D3964C"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a) Definição de servidores para acompanhar e fiscalizar a execução do objeto contratado. </w:t>
      </w:r>
    </w:p>
    <w:p w14:paraId="37399A1B"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b) Definição de planos de trabalhos com vistas à boa execução do objeto contratado.</w:t>
      </w:r>
    </w:p>
    <w:p w14:paraId="37D9D600"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AF38FD3"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Todas as providências foram tomadas e adotadas, previamente à celebração do contrato, tais como pequenas intervenções, adaptações no seu espaço físico, infraestrutura, ajustes, adequações e alterações na estrutura organizacional.</w:t>
      </w:r>
    </w:p>
    <w:p w14:paraId="2CE1529E"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24DEA51B"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B2B3D61"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855497">
              <w:rPr>
                <w:rFonts w:ascii="Times New Roman" w:hAnsi="Times New Roman"/>
                <w:b/>
                <w:bCs/>
                <w:sz w:val="24"/>
                <w:szCs w:val="24"/>
              </w:rPr>
              <w:t xml:space="preserve">16- </w:t>
            </w:r>
            <w:r w:rsidRPr="00855497">
              <w:rPr>
                <w:rFonts w:ascii="Times New Roman" w:hAnsi="Times New Roman"/>
                <w:b/>
                <w:sz w:val="24"/>
                <w:szCs w:val="24"/>
              </w:rPr>
              <w:t>CONTRATAÇÕES CORRELATAS E/OU INTERDEPENDENTES</w:t>
            </w:r>
          </w:p>
        </w:tc>
      </w:tr>
    </w:tbl>
    <w:p w14:paraId="0C70C1BF" w14:textId="77777777" w:rsidR="002F0AB1" w:rsidRPr="00855497" w:rsidRDefault="002F0AB1" w:rsidP="002E6F59">
      <w:pPr>
        <w:spacing w:after="0" w:line="240" w:lineRule="auto"/>
        <w:jc w:val="both"/>
        <w:rPr>
          <w:rFonts w:ascii="Times New Roman" w:hAnsi="Times New Roman"/>
          <w:sz w:val="24"/>
          <w:szCs w:val="24"/>
          <w:lang w:eastAsia="zh-CN"/>
        </w:rPr>
      </w:pPr>
    </w:p>
    <w:p w14:paraId="5CC5740F"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Não existem contratações a serem realizadas juntamente com o objeto principal, para sua completa prestação. </w:t>
      </w:r>
    </w:p>
    <w:p w14:paraId="1E023BB8"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855497" w14:paraId="2D459E46"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6B9B445" w14:textId="77777777" w:rsidR="002F0AB1" w:rsidRPr="00855497" w:rsidRDefault="002F0AB1" w:rsidP="002E6F5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855497">
              <w:rPr>
                <w:rFonts w:ascii="Times New Roman" w:hAnsi="Times New Roman"/>
                <w:b/>
                <w:bCs/>
                <w:sz w:val="24"/>
                <w:szCs w:val="24"/>
              </w:rPr>
              <w:t xml:space="preserve">17- </w:t>
            </w:r>
            <w:r w:rsidRPr="00855497">
              <w:rPr>
                <w:rFonts w:ascii="Times New Roman" w:hAnsi="Times New Roman"/>
                <w:b/>
                <w:sz w:val="24"/>
                <w:szCs w:val="24"/>
              </w:rPr>
              <w:t>PLANO ANUAL DE CONTRATAÇÕES E ALINHAMENTO COM PLANEJAMENTO ESTRATÉGICO</w:t>
            </w:r>
          </w:p>
        </w:tc>
      </w:tr>
    </w:tbl>
    <w:p w14:paraId="62D5A9C9"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9DF735D"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A aquisição está alinhada ao Planejamento estratégico instituído pelo órgão através do PCA – Plano Anual de Contratações.</w:t>
      </w:r>
    </w:p>
    <w:p w14:paraId="4C598D7A" w14:textId="77777777" w:rsidR="002F0AB1" w:rsidRPr="00855497" w:rsidRDefault="002F0AB1" w:rsidP="002E6F59">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2F0AB1" w:rsidRPr="00855497" w14:paraId="57BFDB17" w14:textId="77777777" w:rsidTr="0031137C">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295613B" w14:textId="77777777" w:rsidR="002F0AB1" w:rsidRPr="00855497" w:rsidRDefault="002F0AB1" w:rsidP="002E6F59">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855497">
              <w:rPr>
                <w:rFonts w:ascii="Times New Roman" w:hAnsi="Times New Roman"/>
                <w:b/>
                <w:bCs/>
                <w:sz w:val="24"/>
                <w:szCs w:val="24"/>
              </w:rPr>
              <w:t>18- MAPEAMENTO DE RISCO</w:t>
            </w:r>
          </w:p>
        </w:tc>
      </w:tr>
    </w:tbl>
    <w:p w14:paraId="7644E635" w14:textId="77777777" w:rsidR="002F0AB1" w:rsidRPr="00855497" w:rsidRDefault="002F0AB1" w:rsidP="002E6F59">
      <w:pPr>
        <w:pStyle w:val="Standard"/>
        <w:jc w:val="both"/>
        <w:rPr>
          <w:rFonts w:ascii="Times New Roman" w:hAnsi="Times New Roman" w:cs="Times New Roman"/>
        </w:rPr>
      </w:pPr>
    </w:p>
    <w:p w14:paraId="4C406BD3"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5E755F22"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7CF8141"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4E9E75A7"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01455BF"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855497">
        <w:rPr>
          <w:rFonts w:ascii="Times New Roman" w:hAnsi="Times New Roman" w:cs="Times New Roman"/>
        </w:rPr>
        <w:t>Os riscos de planejamento e de gestão classificados neste documento é extremamente baixo conforme experiencias anteriores.</w:t>
      </w:r>
    </w:p>
    <w:p w14:paraId="172A3E35" w14:textId="77777777" w:rsidR="002F0AB1" w:rsidRPr="00855497" w:rsidRDefault="002F0AB1" w:rsidP="002E6F5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999" w:type="dxa"/>
        <w:tblInd w:w="-13" w:type="dxa"/>
        <w:tblLayout w:type="fixed"/>
        <w:tblCellMar>
          <w:left w:w="10" w:type="dxa"/>
          <w:right w:w="10" w:type="dxa"/>
        </w:tblCellMar>
        <w:tblLook w:val="04A0" w:firstRow="1" w:lastRow="0" w:firstColumn="1" w:lastColumn="0" w:noHBand="0" w:noVBand="1"/>
      </w:tblPr>
      <w:tblGrid>
        <w:gridCol w:w="8999"/>
      </w:tblGrid>
      <w:tr w:rsidR="002F0AB1" w:rsidRPr="00855497" w14:paraId="2319834F" w14:textId="77777777" w:rsidTr="0031137C">
        <w:tc>
          <w:tcPr>
            <w:tcW w:w="89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AA1251C" w14:textId="77777777" w:rsidR="002F0AB1" w:rsidRPr="00855497" w:rsidRDefault="002F0AB1" w:rsidP="002E6F5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855497">
              <w:rPr>
                <w:rFonts w:ascii="Times New Roman" w:hAnsi="Times New Roman"/>
                <w:b/>
                <w:bCs/>
                <w:sz w:val="24"/>
                <w:szCs w:val="24"/>
              </w:rPr>
              <w:t>19- DECLARAÇÃO DE VIABILIDADE</w:t>
            </w:r>
          </w:p>
        </w:tc>
      </w:tr>
    </w:tbl>
    <w:p w14:paraId="24CF22E6" w14:textId="77777777" w:rsidR="002F0AB1" w:rsidRPr="00855497" w:rsidRDefault="002F0AB1" w:rsidP="002E6F59">
      <w:pPr>
        <w:spacing w:after="0" w:line="240" w:lineRule="auto"/>
        <w:jc w:val="both"/>
        <w:rPr>
          <w:rFonts w:ascii="Times New Roman" w:hAnsi="Times New Roman"/>
          <w:sz w:val="24"/>
          <w:szCs w:val="24"/>
          <w:lang w:eastAsia="zh-CN"/>
        </w:rPr>
      </w:pPr>
    </w:p>
    <w:p w14:paraId="397AAA0C" w14:textId="77777777" w:rsidR="002F0AB1" w:rsidRPr="00855497" w:rsidRDefault="002F0AB1" w:rsidP="002E6F59">
      <w:pPr>
        <w:pStyle w:val="Textbody0"/>
        <w:spacing w:after="0" w:line="240" w:lineRule="auto"/>
        <w:jc w:val="both"/>
        <w:rPr>
          <w:rFonts w:ascii="Times New Roman" w:hAnsi="Times New Roman" w:cs="Times New Roman"/>
        </w:rPr>
      </w:pPr>
      <w:r w:rsidRPr="00855497">
        <w:rPr>
          <w:rFonts w:ascii="Times New Roman" w:hAnsi="Times New Roman" w:cs="Times New Roman"/>
        </w:rPr>
        <w:t xml:space="preserve">Diante de toda a análise desenvolvida no presente instrumento, a contratação mostra-se VIÁVEL em termos de disponibilidade de mercado, consoante a legislação em vigor, não sendo possível observar óbices ao prosseguimento da presente contratação. A aquisição do objeto do presente planejamento não se enquadra nos pressupostos para a decretação de sigilo. </w:t>
      </w:r>
    </w:p>
    <w:p w14:paraId="31DA55B1"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p>
    <w:p w14:paraId="20163E25"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r w:rsidRPr="00855497">
        <w:rPr>
          <w:rFonts w:ascii="Times New Roman" w:hAnsi="Times New Roman" w:cs="Times New Roman"/>
          <w:b/>
          <w:bCs/>
        </w:rPr>
        <w:t xml:space="preserve">DA JUSTIFICATIVA </w:t>
      </w:r>
    </w:p>
    <w:p w14:paraId="105AD8ED"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As escolhas efetuadas ao longo da elaboração do ETP quanto a modalidade escolhida, entrega parcial conforme demanda dos Município consorciados mostraram-se ser as soluções mais viáveis. </w:t>
      </w:r>
    </w:p>
    <w:p w14:paraId="0840BA84"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 xml:space="preserve">As razões que motivaram a escolha das alternativas, considerando as informações apuradas nas análises técnica-funcional e econômica, baseiam-se nas opções levantadas e disponíveis no mercado atualmente.  </w:t>
      </w:r>
    </w:p>
    <w:p w14:paraId="36401932"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lastRenderedPageBreak/>
        <w:t>A solução escolhida proporcionará benefícios para a instituição, em termos de eficácia, eficiência, efetividade e economicidade, alinhada aos instrumentos estratégicos institucionais e governamentais.</w:t>
      </w:r>
    </w:p>
    <w:p w14:paraId="54135254"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044A3F14"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rPr>
        <w:t>Importante destacar as diferentes dimensões dos benefícios esperados:</w:t>
      </w:r>
    </w:p>
    <w:p w14:paraId="2F629E96"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b/>
          <w:u w:val="single"/>
        </w:rPr>
        <w:t>Eficácia:</w:t>
      </w:r>
      <w:r w:rsidRPr="00855497">
        <w:rPr>
          <w:rFonts w:ascii="Times New Roman" w:hAnsi="Times New Roman" w:cs="Times New Roman"/>
        </w:rPr>
        <w:t xml:space="preserve"> Significa atingir o objetivo. A solução será eficaz caso entregue os produtos de acordo com prazos e qualidade previamente definidos.</w:t>
      </w:r>
    </w:p>
    <w:p w14:paraId="756A9C6F"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b/>
          <w:u w:val="single"/>
        </w:rPr>
        <w:t>Efetividade</w:t>
      </w:r>
      <w:r w:rsidRPr="00855497">
        <w:rPr>
          <w:rFonts w:ascii="Times New Roman" w:hAnsi="Times New Roman" w:cs="Times New Roman"/>
        </w:rPr>
        <w:t>: Implica em produzir o efeito esperado. A solução será efetiva caso produza os resultados (benefícios) pretendidos com a contratação, em termos de objetivos de negócio e estratégicos da instituição.</w:t>
      </w:r>
    </w:p>
    <w:p w14:paraId="16003428"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b/>
          <w:u w:val="single"/>
        </w:rPr>
        <w:t>Eficiência</w:t>
      </w:r>
      <w:r w:rsidRPr="00855497">
        <w:rPr>
          <w:rFonts w:ascii="Times New Roman" w:hAnsi="Times New Roman" w:cs="Times New Roman"/>
        </w:rPr>
        <w:t xml:space="preserve">: É fazer certo; fazer bem-feito; fazer mais com menos recursos. A solução será eficiente quando, além de ser eficaz, atende ao princípio da economicidade. </w:t>
      </w:r>
    </w:p>
    <w:p w14:paraId="20DD9051" w14:textId="77777777" w:rsidR="002F0AB1" w:rsidRPr="00855497" w:rsidRDefault="002F0AB1" w:rsidP="002E6F5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855497">
        <w:rPr>
          <w:rFonts w:ascii="Times New Roman" w:hAnsi="Times New Roman" w:cs="Times New Roman"/>
          <w:b/>
          <w:u w:val="single"/>
        </w:rPr>
        <w:t>Economicidade</w:t>
      </w:r>
      <w:r w:rsidRPr="00855497">
        <w:rPr>
          <w:rFonts w:ascii="Times New Roman" w:hAnsi="Times New Roman" w:cs="Times New Roman"/>
        </w:rPr>
        <w:t xml:space="preserve">: Corresponde à melhor relação entre custo e benefício. </w:t>
      </w:r>
    </w:p>
    <w:p w14:paraId="6EF6263A" w14:textId="77777777" w:rsidR="002F0AB1" w:rsidRPr="00855497" w:rsidRDefault="002F0AB1" w:rsidP="002E6F59">
      <w:pPr>
        <w:spacing w:after="0" w:line="240" w:lineRule="auto"/>
        <w:jc w:val="both"/>
        <w:rPr>
          <w:rFonts w:ascii="Times New Roman" w:hAnsi="Times New Roman"/>
          <w:b/>
          <w:sz w:val="24"/>
          <w:szCs w:val="24"/>
          <w:u w:val="single"/>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2F0AB1" w:rsidRPr="00855497" w14:paraId="58B0EA4D" w14:textId="77777777" w:rsidTr="0031137C">
        <w:tc>
          <w:tcPr>
            <w:tcW w:w="879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4255EC0" w14:textId="77777777" w:rsidR="002F0AB1" w:rsidRPr="00855497" w:rsidRDefault="002F0AB1" w:rsidP="002E6F5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855497">
              <w:rPr>
                <w:rFonts w:ascii="Times New Roman" w:hAnsi="Times New Roman"/>
                <w:b/>
                <w:bCs/>
                <w:sz w:val="24"/>
                <w:szCs w:val="24"/>
              </w:rPr>
              <w:t>20- RESPONSÁVEIS</w:t>
            </w:r>
          </w:p>
        </w:tc>
      </w:tr>
    </w:tbl>
    <w:p w14:paraId="1619843C" w14:textId="77777777" w:rsidR="002F0AB1" w:rsidRPr="00855497" w:rsidRDefault="002F0AB1" w:rsidP="002E6F59">
      <w:pPr>
        <w:pStyle w:val="Standard"/>
        <w:jc w:val="center"/>
        <w:rPr>
          <w:rFonts w:ascii="Times New Roman" w:hAnsi="Times New Roman" w:cs="Times New Roman"/>
          <w:b/>
        </w:rPr>
      </w:pPr>
    </w:p>
    <w:p w14:paraId="6BF2B9BA" w14:textId="77777777" w:rsidR="002F0AB1" w:rsidRPr="00855497" w:rsidRDefault="002F0AB1" w:rsidP="002E6F59">
      <w:pPr>
        <w:pStyle w:val="Standard"/>
        <w:rPr>
          <w:rFonts w:ascii="Times New Roman" w:hAnsi="Times New Roman" w:cs="Times New Roman"/>
          <w:bCs/>
        </w:rPr>
      </w:pPr>
      <w:r w:rsidRPr="00855497">
        <w:rPr>
          <w:rFonts w:ascii="Times New Roman" w:hAnsi="Times New Roman" w:cs="Times New Roman"/>
          <w:bCs/>
        </w:rPr>
        <w:t>Membro da equipe de planejamento:</w:t>
      </w:r>
    </w:p>
    <w:p w14:paraId="59CBFCCB" w14:textId="77777777" w:rsidR="002F0AB1" w:rsidRPr="00855497" w:rsidRDefault="002F0AB1" w:rsidP="002E6F59">
      <w:pPr>
        <w:pStyle w:val="Standard"/>
        <w:jc w:val="both"/>
        <w:rPr>
          <w:rFonts w:ascii="Times New Roman" w:hAnsi="Times New Roman" w:cs="Times New Roman"/>
        </w:rPr>
      </w:pPr>
    </w:p>
    <w:p w14:paraId="01ADEB11" w14:textId="77777777" w:rsidR="002F0AB1" w:rsidRDefault="002F0AB1" w:rsidP="002E6F59">
      <w:pPr>
        <w:tabs>
          <w:tab w:val="left" w:pos="284"/>
        </w:tabs>
        <w:spacing w:after="0" w:line="240" w:lineRule="auto"/>
        <w:jc w:val="center"/>
        <w:rPr>
          <w:rFonts w:ascii="Times New Roman" w:hAnsi="Times New Roman"/>
          <w:b/>
          <w:snapToGrid w:val="0"/>
          <w:sz w:val="24"/>
          <w:szCs w:val="24"/>
        </w:rPr>
      </w:pPr>
    </w:p>
    <w:p w14:paraId="455579EB" w14:textId="77777777" w:rsidR="00AC789E" w:rsidRDefault="00AC789E" w:rsidP="002E6F59">
      <w:pPr>
        <w:tabs>
          <w:tab w:val="left" w:pos="284"/>
        </w:tabs>
        <w:spacing w:after="0" w:line="240" w:lineRule="auto"/>
        <w:jc w:val="center"/>
        <w:rPr>
          <w:rFonts w:ascii="Times New Roman" w:hAnsi="Times New Roman"/>
          <w:b/>
          <w:snapToGrid w:val="0"/>
          <w:sz w:val="24"/>
          <w:szCs w:val="24"/>
        </w:rPr>
      </w:pPr>
    </w:p>
    <w:p w14:paraId="7B32FBB8" w14:textId="77777777" w:rsidR="00AC789E" w:rsidRPr="00855497" w:rsidRDefault="00AC789E" w:rsidP="002E6F59">
      <w:pPr>
        <w:tabs>
          <w:tab w:val="left" w:pos="284"/>
        </w:tabs>
        <w:spacing w:after="0" w:line="240" w:lineRule="auto"/>
        <w:jc w:val="center"/>
        <w:rPr>
          <w:rFonts w:ascii="Times New Roman" w:hAnsi="Times New Roman"/>
          <w:b/>
          <w:snapToGrid w:val="0"/>
          <w:sz w:val="24"/>
          <w:szCs w:val="24"/>
        </w:rPr>
      </w:pPr>
    </w:p>
    <w:p w14:paraId="081F8D32" w14:textId="77777777" w:rsidR="002F0AB1" w:rsidRPr="00855497" w:rsidRDefault="002F0AB1" w:rsidP="002E6F59">
      <w:pPr>
        <w:tabs>
          <w:tab w:val="left" w:pos="284"/>
        </w:tabs>
        <w:spacing w:after="0" w:line="240" w:lineRule="auto"/>
        <w:jc w:val="center"/>
        <w:rPr>
          <w:rFonts w:ascii="Times New Roman" w:hAnsi="Times New Roman"/>
          <w:b/>
          <w:snapToGrid w:val="0"/>
          <w:sz w:val="24"/>
          <w:szCs w:val="24"/>
        </w:rPr>
      </w:pPr>
      <w:r w:rsidRPr="00855497">
        <w:rPr>
          <w:rFonts w:ascii="Times New Roman" w:hAnsi="Times New Roman"/>
          <w:b/>
          <w:snapToGrid w:val="0"/>
          <w:sz w:val="24"/>
          <w:szCs w:val="24"/>
        </w:rPr>
        <w:t>_______________________________________________</w:t>
      </w:r>
    </w:p>
    <w:p w14:paraId="3D787C7A" w14:textId="77777777" w:rsidR="002F0AB1" w:rsidRPr="00855497" w:rsidRDefault="002F0AB1" w:rsidP="002E6F59">
      <w:pPr>
        <w:spacing w:after="0" w:line="240" w:lineRule="auto"/>
        <w:jc w:val="center"/>
        <w:rPr>
          <w:rFonts w:ascii="Times New Roman" w:hAnsi="Times New Roman"/>
          <w:b/>
          <w:bCs/>
          <w:sz w:val="24"/>
          <w:szCs w:val="24"/>
        </w:rPr>
      </w:pPr>
      <w:r w:rsidRPr="00855497">
        <w:rPr>
          <w:rFonts w:ascii="Times New Roman" w:hAnsi="Times New Roman"/>
          <w:b/>
          <w:bCs/>
          <w:sz w:val="24"/>
          <w:szCs w:val="24"/>
        </w:rPr>
        <w:t>VANESSA SILVA FARIA</w:t>
      </w:r>
    </w:p>
    <w:p w14:paraId="524C1F77" w14:textId="77777777" w:rsidR="002F0AB1" w:rsidRPr="00855497" w:rsidRDefault="002F0AB1" w:rsidP="002E6F59">
      <w:pPr>
        <w:spacing w:after="0" w:line="240" w:lineRule="auto"/>
        <w:jc w:val="center"/>
        <w:rPr>
          <w:rFonts w:ascii="Times New Roman" w:hAnsi="Times New Roman"/>
          <w:bCs/>
          <w:sz w:val="24"/>
          <w:szCs w:val="24"/>
        </w:rPr>
      </w:pPr>
      <w:r w:rsidRPr="00855497">
        <w:rPr>
          <w:rFonts w:ascii="Times New Roman" w:hAnsi="Times New Roman"/>
          <w:bCs/>
          <w:sz w:val="24"/>
          <w:szCs w:val="24"/>
        </w:rPr>
        <w:t>DIRETORA GERAL</w:t>
      </w:r>
    </w:p>
    <w:p w14:paraId="6D53D0EC" w14:textId="77777777" w:rsidR="002F0AB1" w:rsidRPr="00855497" w:rsidRDefault="002F0AB1" w:rsidP="002E6F59">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2F0AB1" w:rsidRPr="00855497" w14:paraId="0ED27A40" w14:textId="77777777" w:rsidTr="0031137C">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382DFDA" w14:textId="77777777" w:rsidR="002F0AB1" w:rsidRPr="00855497" w:rsidRDefault="002F0AB1" w:rsidP="002E6F59">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855497">
              <w:rPr>
                <w:rFonts w:ascii="Times New Roman" w:hAnsi="Times New Roman"/>
                <w:b/>
                <w:bCs/>
                <w:sz w:val="24"/>
                <w:szCs w:val="24"/>
              </w:rPr>
              <w:t>21- APROVAÇÃO E DECLARAÇÃO DE CONFORMIDADE</w:t>
            </w:r>
          </w:p>
        </w:tc>
      </w:tr>
    </w:tbl>
    <w:p w14:paraId="3BA8AABD" w14:textId="77777777" w:rsidR="002F0AB1" w:rsidRPr="00855497" w:rsidRDefault="002F0AB1" w:rsidP="002E6F59">
      <w:pPr>
        <w:pStyle w:val="Standard"/>
        <w:jc w:val="both"/>
        <w:rPr>
          <w:rFonts w:ascii="Times New Roman" w:hAnsi="Times New Roman" w:cs="Times New Roman"/>
        </w:rPr>
      </w:pPr>
    </w:p>
    <w:p w14:paraId="50AAE50F" w14:textId="77777777" w:rsidR="002F0AB1" w:rsidRPr="00855497" w:rsidRDefault="002F0AB1" w:rsidP="002E6F59">
      <w:pPr>
        <w:pStyle w:val="Standard"/>
        <w:ind w:firstLine="709"/>
        <w:jc w:val="both"/>
        <w:rPr>
          <w:rFonts w:ascii="Times New Roman" w:hAnsi="Times New Roman" w:cs="Times New Roman"/>
        </w:rPr>
      </w:pPr>
      <w:r w:rsidRPr="00855497">
        <w:rPr>
          <w:rFonts w:ascii="Times New Roman" w:hAnsi="Times New Roman" w:cs="Times New Roman"/>
        </w:rPr>
        <w:t>Aprovo este Estudo Técnico Preliminar.</w:t>
      </w:r>
    </w:p>
    <w:p w14:paraId="30B2418E" w14:textId="77777777" w:rsidR="002A4E11" w:rsidRPr="00855497" w:rsidRDefault="002A4E11" w:rsidP="002E6F59">
      <w:pPr>
        <w:pStyle w:val="Standard"/>
        <w:ind w:firstLine="709"/>
        <w:jc w:val="both"/>
        <w:rPr>
          <w:rFonts w:ascii="Times New Roman" w:hAnsi="Times New Roman" w:cs="Times New Roman"/>
        </w:rPr>
      </w:pPr>
    </w:p>
    <w:p w14:paraId="08F63127" w14:textId="77777777" w:rsidR="002F0AB1" w:rsidRPr="00855497" w:rsidRDefault="002F0AB1" w:rsidP="002E6F59">
      <w:pPr>
        <w:pStyle w:val="Standard"/>
        <w:jc w:val="both"/>
        <w:rPr>
          <w:rFonts w:ascii="Times New Roman" w:hAnsi="Times New Roman" w:cs="Times New Roman"/>
        </w:rPr>
      </w:pPr>
    </w:p>
    <w:tbl>
      <w:tblPr>
        <w:tblW w:w="8782" w:type="dxa"/>
        <w:jc w:val="center"/>
        <w:tblLayout w:type="fixed"/>
        <w:tblCellMar>
          <w:left w:w="10" w:type="dxa"/>
          <w:right w:w="10" w:type="dxa"/>
        </w:tblCellMar>
        <w:tblLook w:val="04A0" w:firstRow="1" w:lastRow="0" w:firstColumn="1" w:lastColumn="0" w:noHBand="0" w:noVBand="1"/>
      </w:tblPr>
      <w:tblGrid>
        <w:gridCol w:w="8782"/>
      </w:tblGrid>
      <w:tr w:rsidR="002F0AB1" w:rsidRPr="00855497" w14:paraId="0EAC84B5" w14:textId="77777777" w:rsidTr="0031137C">
        <w:trPr>
          <w:jc w:val="center"/>
        </w:trPr>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67C86A8D"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855497">
              <w:rPr>
                <w:rFonts w:cs="Times New Roman"/>
                <w:b/>
                <w:bCs/>
              </w:rPr>
              <w:t>AUTORIDADE MÁXIMA</w:t>
            </w:r>
          </w:p>
        </w:tc>
      </w:tr>
      <w:tr w:rsidR="002F0AB1" w:rsidRPr="00855497" w14:paraId="6C0E3D06" w14:textId="77777777" w:rsidTr="0031137C">
        <w:trPr>
          <w:jc w:val="center"/>
        </w:trPr>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B6BD34C"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295BF49"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5D82199"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F8DA866"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8822547"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rPr>
            </w:pPr>
            <w:r w:rsidRPr="00855497">
              <w:rPr>
                <w:rFonts w:cs="Times New Roman"/>
              </w:rPr>
              <w:t>_____________________________</w:t>
            </w:r>
          </w:p>
          <w:p w14:paraId="1F450267" w14:textId="01395471" w:rsidR="00AE6373" w:rsidRPr="00855497" w:rsidRDefault="00AE6373" w:rsidP="002E6F5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iCs/>
              </w:rPr>
            </w:pPr>
            <w:r w:rsidRPr="00855497">
              <w:rPr>
                <w:rFonts w:cs="Times New Roman"/>
                <w:b/>
                <w:bCs/>
                <w:iCs/>
              </w:rPr>
              <w:t>CELSO</w:t>
            </w:r>
            <w:r w:rsidR="009D14FE">
              <w:rPr>
                <w:rFonts w:cs="Times New Roman"/>
                <w:b/>
                <w:bCs/>
                <w:iCs/>
              </w:rPr>
              <w:t>N</w:t>
            </w:r>
            <w:r w:rsidRPr="00855497">
              <w:rPr>
                <w:rFonts w:cs="Times New Roman"/>
                <w:b/>
                <w:bCs/>
                <w:iCs/>
              </w:rPr>
              <w:t xml:space="preserve"> PIRES DE OLIVEIRA</w:t>
            </w:r>
          </w:p>
          <w:p w14:paraId="48ED45E0" w14:textId="60F36F6A"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iCs/>
              </w:rPr>
            </w:pPr>
            <w:r w:rsidRPr="00855497">
              <w:rPr>
                <w:rFonts w:cs="Times New Roman"/>
                <w:iCs/>
              </w:rPr>
              <w:t xml:space="preserve">                                                 -Presidente CONVALE-</w:t>
            </w:r>
          </w:p>
          <w:p w14:paraId="519E7ADD" w14:textId="77777777"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7DC5DFB" w14:textId="78D57288" w:rsidR="002F0AB1" w:rsidRPr="00855497" w:rsidRDefault="002F0AB1" w:rsidP="002E6F5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r w:rsidRPr="00855497">
              <w:rPr>
                <w:rFonts w:cs="Times New Roman"/>
              </w:rPr>
              <w:t xml:space="preserve">Uberaba/MG, </w:t>
            </w:r>
            <w:r w:rsidR="00FE62E6">
              <w:rPr>
                <w:rFonts w:cs="Times New Roman"/>
              </w:rPr>
              <w:t>2</w:t>
            </w:r>
            <w:r w:rsidR="00156723">
              <w:rPr>
                <w:rFonts w:cs="Times New Roman"/>
              </w:rPr>
              <w:t xml:space="preserve">4 </w:t>
            </w:r>
            <w:r w:rsidRPr="00855497">
              <w:rPr>
                <w:rFonts w:cs="Times New Roman"/>
              </w:rPr>
              <w:t>d</w:t>
            </w:r>
            <w:r w:rsidR="00AE6373" w:rsidRPr="00855497">
              <w:rPr>
                <w:rFonts w:cs="Times New Roman"/>
              </w:rPr>
              <w:t xml:space="preserve">e </w:t>
            </w:r>
            <w:r w:rsidR="00FE62E6">
              <w:rPr>
                <w:rFonts w:cs="Times New Roman"/>
              </w:rPr>
              <w:t>Abril</w:t>
            </w:r>
            <w:r w:rsidRPr="00855497">
              <w:rPr>
                <w:rFonts w:cs="Times New Roman"/>
              </w:rPr>
              <w:t xml:space="preserve"> de 202</w:t>
            </w:r>
            <w:r w:rsidR="00AE6373" w:rsidRPr="00855497">
              <w:rPr>
                <w:rFonts w:cs="Times New Roman"/>
              </w:rPr>
              <w:t>5</w:t>
            </w:r>
            <w:r w:rsidRPr="00855497">
              <w:rPr>
                <w:rFonts w:cs="Times New Roman"/>
              </w:rPr>
              <w:t>.</w:t>
            </w:r>
          </w:p>
        </w:tc>
      </w:tr>
    </w:tbl>
    <w:p w14:paraId="7947FD05" w14:textId="77777777" w:rsidR="002F0AB1" w:rsidRPr="00855497" w:rsidRDefault="002F0AB1" w:rsidP="002E6F59">
      <w:pPr>
        <w:pStyle w:val="Standard"/>
        <w:jc w:val="both"/>
        <w:rPr>
          <w:rFonts w:ascii="Times New Roman" w:hAnsi="Times New Roman" w:cs="Times New Roman"/>
        </w:rPr>
      </w:pPr>
    </w:p>
    <w:bookmarkEnd w:id="57"/>
    <w:bookmarkEnd w:id="63"/>
    <w:p w14:paraId="1C6C18F1"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45ADD1F1"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38B19DDD"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125CD80B"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32E83297"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6CEA6325"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1D5DC8CB" w14:textId="77777777" w:rsidR="00FE62E6" w:rsidRDefault="00FE62E6"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p>
    <w:p w14:paraId="39C1AE56" w14:textId="16AFDE44" w:rsidR="004F75D6" w:rsidRPr="00855497" w:rsidRDefault="00490A63" w:rsidP="002E6F59">
      <w:pPr>
        <w:pStyle w:val="Prembulo"/>
        <w:tabs>
          <w:tab w:val="left" w:pos="284"/>
          <w:tab w:val="left" w:pos="567"/>
          <w:tab w:val="left" w:pos="993"/>
        </w:tabs>
        <w:spacing w:before="0" w:after="0" w:line="240" w:lineRule="auto"/>
        <w:ind w:right="0"/>
        <w:rPr>
          <w:rFonts w:ascii="Times New Roman" w:hAnsi="Times New Roman" w:cs="Times New Roman"/>
          <w:b/>
          <w:bCs w:val="0"/>
          <w:sz w:val="24"/>
          <w:szCs w:val="24"/>
        </w:rPr>
      </w:pPr>
      <w:r w:rsidRPr="00855497">
        <w:rPr>
          <w:rFonts w:ascii="Times New Roman" w:hAnsi="Times New Roman" w:cs="Times New Roman"/>
          <w:b/>
          <w:bCs w:val="0"/>
          <w:sz w:val="24"/>
          <w:szCs w:val="24"/>
        </w:rPr>
        <w:t xml:space="preserve">TERMO DE </w:t>
      </w:r>
      <w:r w:rsidR="004F75D6" w:rsidRPr="00855497">
        <w:rPr>
          <w:rFonts w:ascii="Times New Roman" w:hAnsi="Times New Roman" w:cs="Times New Roman"/>
          <w:b/>
          <w:bCs w:val="0"/>
          <w:sz w:val="24"/>
          <w:szCs w:val="24"/>
        </w:rPr>
        <w:t>CONTRATO Nº ......../</w:t>
      </w:r>
      <w:r w:rsidRPr="00855497">
        <w:rPr>
          <w:rFonts w:ascii="Times New Roman" w:hAnsi="Times New Roman" w:cs="Times New Roman"/>
          <w:b/>
          <w:bCs w:val="0"/>
          <w:sz w:val="24"/>
          <w:szCs w:val="24"/>
        </w:rPr>
        <w:t>202</w:t>
      </w:r>
      <w:r w:rsidR="00315C5B" w:rsidRPr="00855497">
        <w:rPr>
          <w:rFonts w:ascii="Times New Roman" w:hAnsi="Times New Roman" w:cs="Times New Roman"/>
          <w:b/>
          <w:bCs w:val="0"/>
          <w:sz w:val="24"/>
          <w:szCs w:val="24"/>
        </w:rPr>
        <w:t>5</w:t>
      </w:r>
      <w:r w:rsidR="004F75D6" w:rsidRPr="00855497">
        <w:rPr>
          <w:rFonts w:ascii="Times New Roman" w:hAnsi="Times New Roman" w:cs="Times New Roman"/>
          <w:b/>
          <w:bCs w:val="0"/>
          <w:sz w:val="24"/>
          <w:szCs w:val="24"/>
        </w:rPr>
        <w:t xml:space="preserve">, QUE </w:t>
      </w:r>
      <w:r w:rsidRPr="00855497">
        <w:rPr>
          <w:rFonts w:ascii="Times New Roman" w:hAnsi="Times New Roman" w:cs="Times New Roman"/>
          <w:b/>
          <w:bCs w:val="0"/>
          <w:sz w:val="24"/>
          <w:szCs w:val="24"/>
        </w:rPr>
        <w:t xml:space="preserve">ENTRE SI CELEBRAM O </w:t>
      </w:r>
      <w:r w:rsidR="0079787A" w:rsidRPr="00855497">
        <w:rPr>
          <w:rFonts w:ascii="Times New Roman" w:hAnsi="Times New Roman" w:cs="Times New Roman"/>
          <w:b/>
          <w:bCs w:val="0"/>
          <w:sz w:val="24"/>
          <w:szCs w:val="24"/>
        </w:rPr>
        <w:t xml:space="preserve">CONVALE – CONSÓRCIO PÚBLICO INTERMUNICIPAL DE DESENVOLVIMENTO REGIONAL </w:t>
      </w:r>
      <w:r w:rsidR="004F75D6" w:rsidRPr="00855497">
        <w:rPr>
          <w:rFonts w:ascii="Times New Roman" w:hAnsi="Times New Roman" w:cs="Times New Roman"/>
          <w:b/>
          <w:bCs w:val="0"/>
          <w:sz w:val="24"/>
          <w:szCs w:val="24"/>
        </w:rPr>
        <w:t xml:space="preserve">E .............................................................  </w:t>
      </w:r>
    </w:p>
    <w:p w14:paraId="5649F22E"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b/>
          <w:sz w:val="24"/>
          <w:szCs w:val="24"/>
        </w:rPr>
      </w:pPr>
    </w:p>
    <w:p w14:paraId="6DDCBFDA"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sz w:val="24"/>
          <w:szCs w:val="24"/>
        </w:rPr>
      </w:pPr>
    </w:p>
    <w:p w14:paraId="48B8F2AD" w14:textId="3D118226" w:rsidR="004F75D6" w:rsidRPr="00855497" w:rsidRDefault="007A58AF" w:rsidP="002E6F59">
      <w:pPr>
        <w:tabs>
          <w:tab w:val="left" w:pos="284"/>
          <w:tab w:val="left" w:pos="567"/>
          <w:tab w:val="left" w:pos="993"/>
        </w:tabs>
        <w:spacing w:after="0" w:line="240" w:lineRule="auto"/>
        <w:jc w:val="both"/>
        <w:rPr>
          <w:rFonts w:ascii="Times New Roman" w:eastAsia="Arial" w:hAnsi="Times New Roman"/>
          <w:sz w:val="24"/>
          <w:szCs w:val="24"/>
        </w:rPr>
      </w:pPr>
      <w:r w:rsidRPr="00855497">
        <w:rPr>
          <w:rFonts w:ascii="Times New Roman" w:hAnsi="Times New Roman"/>
          <w:b/>
          <w:sz w:val="24"/>
          <w:szCs w:val="24"/>
        </w:rPr>
        <w:t>O</w:t>
      </w:r>
      <w:r w:rsidR="0079787A" w:rsidRPr="00855497">
        <w:rPr>
          <w:rFonts w:ascii="Times New Roman" w:hAnsi="Times New Roman"/>
          <w:b/>
          <w:sz w:val="24"/>
          <w:szCs w:val="24"/>
        </w:rPr>
        <w:t xml:space="preserve"> CONSÓRCIO PÚBLICO INTERMUNICIPAL DE </w:t>
      </w:r>
      <w:r w:rsidR="0079787A" w:rsidRPr="00855497">
        <w:rPr>
          <w:rFonts w:ascii="Times New Roman" w:hAnsi="Times New Roman"/>
          <w:b/>
          <w:bCs/>
          <w:sz w:val="24"/>
          <w:szCs w:val="24"/>
        </w:rPr>
        <w:t>DESENVOLVIMENTO REGIONAL - CONVALE</w:t>
      </w:r>
      <w:r w:rsidR="0079787A" w:rsidRPr="00855497">
        <w:rPr>
          <w:rFonts w:ascii="Times New Roman" w:hAnsi="Times New Roman"/>
          <w:sz w:val="24"/>
          <w:szCs w:val="24"/>
        </w:rPr>
        <w:t>, pessoa jurídica de direito público interno, inscrito no CNPJ 19.864.323/0001-51 e tem sua sede localizada na Rua Antonio Moreira Carvalho, 135, Sala: 02; - Boa Vista, Uberaba - MG, 38.017-250, representado neste ato pela Presidente Sr.</w:t>
      </w:r>
      <w:r w:rsidR="0079787A" w:rsidRPr="00855497">
        <w:rPr>
          <w:rFonts w:ascii="Times New Roman" w:hAnsi="Times New Roman"/>
          <w:b/>
          <w:sz w:val="24"/>
          <w:szCs w:val="24"/>
        </w:rPr>
        <w:t xml:space="preserve"> </w:t>
      </w:r>
      <w:r w:rsidR="00431353" w:rsidRPr="00855497">
        <w:rPr>
          <w:rFonts w:ascii="Times New Roman" w:hAnsi="Times New Roman"/>
          <w:b/>
          <w:sz w:val="24"/>
          <w:szCs w:val="24"/>
        </w:rPr>
        <w:t>CELSO</w:t>
      </w:r>
      <w:r w:rsidR="00FE62E6">
        <w:rPr>
          <w:rFonts w:ascii="Times New Roman" w:hAnsi="Times New Roman"/>
          <w:b/>
          <w:sz w:val="24"/>
          <w:szCs w:val="24"/>
        </w:rPr>
        <w:t>N</w:t>
      </w:r>
      <w:r w:rsidR="00431353" w:rsidRPr="00855497">
        <w:rPr>
          <w:rFonts w:ascii="Times New Roman" w:hAnsi="Times New Roman"/>
          <w:b/>
          <w:sz w:val="24"/>
          <w:szCs w:val="24"/>
        </w:rPr>
        <w:t xml:space="preserve"> PIRES DE OLIVEIRA</w:t>
      </w:r>
      <w:r w:rsidR="0079787A" w:rsidRPr="00855497">
        <w:rPr>
          <w:rFonts w:ascii="Times New Roman" w:hAnsi="Times New Roman"/>
          <w:b/>
          <w:sz w:val="24"/>
          <w:szCs w:val="24"/>
        </w:rPr>
        <w:t xml:space="preserve">, </w:t>
      </w:r>
      <w:r w:rsidR="0079787A" w:rsidRPr="00855497">
        <w:rPr>
          <w:rFonts w:ascii="Times New Roman" w:hAnsi="Times New Roman"/>
          <w:sz w:val="24"/>
          <w:szCs w:val="24"/>
        </w:rPr>
        <w:t xml:space="preserve">brasileiro, agente político, </w:t>
      </w:r>
      <w:r w:rsidR="00431353" w:rsidRPr="00855497">
        <w:rPr>
          <w:rFonts w:ascii="Times New Roman" w:hAnsi="Times New Roman"/>
          <w:sz w:val="24"/>
          <w:szCs w:val="24"/>
        </w:rPr>
        <w:t>________</w:t>
      </w:r>
      <w:r w:rsidR="0079787A" w:rsidRPr="00855497">
        <w:rPr>
          <w:rFonts w:ascii="Times New Roman" w:hAnsi="Times New Roman"/>
          <w:sz w:val="24"/>
          <w:szCs w:val="24"/>
        </w:rPr>
        <w:t xml:space="preserve">, residente à Rua </w:t>
      </w:r>
      <w:r w:rsidR="00431353" w:rsidRPr="00855497">
        <w:rPr>
          <w:rFonts w:ascii="Times New Roman" w:hAnsi="Times New Roman"/>
          <w:sz w:val="24"/>
          <w:szCs w:val="24"/>
        </w:rPr>
        <w:t>_____</w:t>
      </w:r>
      <w:r w:rsidR="0079787A" w:rsidRPr="00855497">
        <w:rPr>
          <w:rFonts w:ascii="Times New Roman" w:hAnsi="Times New Roman"/>
          <w:sz w:val="24"/>
          <w:szCs w:val="24"/>
        </w:rPr>
        <w:t xml:space="preserve">, nº </w:t>
      </w:r>
      <w:r w:rsidR="00431353" w:rsidRPr="00855497">
        <w:rPr>
          <w:rFonts w:ascii="Times New Roman" w:hAnsi="Times New Roman"/>
          <w:sz w:val="24"/>
          <w:szCs w:val="24"/>
        </w:rPr>
        <w:t>____</w:t>
      </w:r>
      <w:r w:rsidR="0079787A" w:rsidRPr="00855497">
        <w:rPr>
          <w:rFonts w:ascii="Times New Roman" w:hAnsi="Times New Roman"/>
          <w:sz w:val="24"/>
          <w:szCs w:val="24"/>
        </w:rPr>
        <w:t xml:space="preserve">, Bairro </w:t>
      </w:r>
      <w:r w:rsidR="00431353" w:rsidRPr="00855497">
        <w:rPr>
          <w:rFonts w:ascii="Times New Roman" w:hAnsi="Times New Roman"/>
          <w:sz w:val="24"/>
          <w:szCs w:val="24"/>
        </w:rPr>
        <w:t>____</w:t>
      </w:r>
      <w:r w:rsidR="0079787A" w:rsidRPr="00855497">
        <w:rPr>
          <w:rFonts w:ascii="Times New Roman" w:hAnsi="Times New Roman"/>
          <w:sz w:val="24"/>
          <w:szCs w:val="24"/>
        </w:rPr>
        <w:t xml:space="preserve">, CEP nº </w:t>
      </w:r>
      <w:r w:rsidR="00431353" w:rsidRPr="00855497">
        <w:rPr>
          <w:rFonts w:ascii="Times New Roman" w:hAnsi="Times New Roman"/>
          <w:sz w:val="24"/>
          <w:szCs w:val="24"/>
        </w:rPr>
        <w:t>______</w:t>
      </w:r>
      <w:r w:rsidRPr="00855497">
        <w:rPr>
          <w:rFonts w:ascii="Times New Roman" w:hAnsi="Times New Roman"/>
          <w:sz w:val="24"/>
          <w:szCs w:val="24"/>
        </w:rPr>
        <w:t xml:space="preserve">, nesta cidade, portador Carteira de Identidade nº </w:t>
      </w:r>
      <w:r w:rsidR="00747DE9" w:rsidRPr="00855497">
        <w:rPr>
          <w:rFonts w:ascii="Times New Roman" w:hAnsi="Times New Roman"/>
          <w:sz w:val="24"/>
          <w:szCs w:val="24"/>
        </w:rPr>
        <w:t>_______</w:t>
      </w:r>
      <w:r w:rsidRPr="00855497">
        <w:rPr>
          <w:rFonts w:ascii="Times New Roman" w:hAnsi="Times New Roman"/>
          <w:sz w:val="24"/>
          <w:szCs w:val="24"/>
        </w:rPr>
        <w:t xml:space="preserve"> e do CPF: </w:t>
      </w:r>
      <w:r w:rsidR="00747DE9" w:rsidRPr="00855497">
        <w:rPr>
          <w:rFonts w:ascii="Times New Roman" w:hAnsi="Times New Roman"/>
          <w:sz w:val="24"/>
          <w:szCs w:val="24"/>
        </w:rPr>
        <w:t>_______</w:t>
      </w:r>
      <w:r w:rsidR="004F75D6" w:rsidRPr="00855497">
        <w:rPr>
          <w:rFonts w:ascii="Times New Roman" w:hAnsi="Times New Roman"/>
          <w:sz w:val="24"/>
          <w:szCs w:val="24"/>
        </w:rPr>
        <w:t xml:space="preserve">, </w:t>
      </w:r>
      <w:r w:rsidR="004F75D6" w:rsidRPr="00855497">
        <w:rPr>
          <w:rFonts w:ascii="Times New Roman" w:eastAsia="Arial" w:hAnsi="Times New Roman"/>
          <w:sz w:val="24"/>
          <w:szCs w:val="24"/>
        </w:rPr>
        <w:t>nomead</w:t>
      </w:r>
      <w:r w:rsidR="00431353" w:rsidRPr="00855497">
        <w:rPr>
          <w:rFonts w:ascii="Times New Roman" w:eastAsia="Arial" w:hAnsi="Times New Roman"/>
          <w:sz w:val="24"/>
          <w:szCs w:val="24"/>
        </w:rPr>
        <w:t>o</w:t>
      </w:r>
      <w:r w:rsidR="004F75D6" w:rsidRPr="00855497">
        <w:rPr>
          <w:rFonts w:ascii="Times New Roman" w:eastAsia="Arial" w:hAnsi="Times New Roman"/>
          <w:sz w:val="24"/>
          <w:szCs w:val="24"/>
        </w:rPr>
        <w:t xml:space="preserve"> pela Portaria nº ......, de ..... de ..................... de 20</w:t>
      </w:r>
      <w:r w:rsidR="00431353" w:rsidRPr="00855497">
        <w:rPr>
          <w:rFonts w:ascii="Times New Roman" w:eastAsia="Arial" w:hAnsi="Times New Roman"/>
          <w:sz w:val="24"/>
          <w:szCs w:val="24"/>
        </w:rPr>
        <w:t>25</w:t>
      </w:r>
      <w:r w:rsidR="004F75D6" w:rsidRPr="00855497">
        <w:rPr>
          <w:rFonts w:ascii="Times New Roman" w:eastAsia="Arial" w:hAnsi="Times New Roman"/>
          <w:sz w:val="24"/>
          <w:szCs w:val="24"/>
        </w:rPr>
        <w:t xml:space="preserve">, portador da Matrícula Funcional nº .........., doravante denominado CONTRATANTE, e  .............................., </w:t>
      </w:r>
      <w:r w:rsidR="004F75D6" w:rsidRPr="00855497">
        <w:rPr>
          <w:rFonts w:ascii="Times New Roman" w:eastAsia="Arial" w:hAnsi="Times New Roman"/>
          <w:iCs/>
          <w:sz w:val="24"/>
          <w:szCs w:val="24"/>
        </w:rPr>
        <w:t>inscrito(a) no CNPJ/MF sob o nº ............................, sediado(a) na</w:t>
      </w:r>
      <w:r w:rsidR="004F75D6" w:rsidRPr="00855497">
        <w:rPr>
          <w:rFonts w:ascii="Times New Roman" w:eastAsia="Arial" w:hAnsi="Times New Roman"/>
          <w:sz w:val="24"/>
          <w:szCs w:val="24"/>
        </w:rPr>
        <w:t xml:space="preserve"> ..................................., doravante designado CONTRATADO, </w:t>
      </w:r>
      <w:r w:rsidR="004F75D6" w:rsidRPr="00855497">
        <w:rPr>
          <w:rFonts w:ascii="Times New Roman" w:eastAsia="Arial" w:hAnsi="Times New Roman"/>
          <w:iCs/>
          <w:sz w:val="24"/>
          <w:szCs w:val="24"/>
        </w:rPr>
        <w:t>neste ato representado(a) por</w:t>
      </w:r>
      <w:r w:rsidR="004F75D6" w:rsidRPr="00855497">
        <w:rPr>
          <w:rFonts w:ascii="Times New Roman" w:eastAsia="Arial" w:hAnsi="Times New Roman"/>
          <w:sz w:val="24"/>
          <w:szCs w:val="24"/>
        </w:rPr>
        <w:t xml:space="preserve"> .................................. (nome e função no contratado), </w:t>
      </w:r>
      <w:r w:rsidR="004F75D6" w:rsidRPr="00855497">
        <w:rPr>
          <w:rFonts w:ascii="Times New Roman" w:eastAsia="Arial" w:hAnsi="Times New Roman"/>
          <w:iCs/>
          <w:sz w:val="24"/>
          <w:szCs w:val="24"/>
        </w:rPr>
        <w:t xml:space="preserve">conforme atos constitutivos da empresa, </w:t>
      </w:r>
      <w:r w:rsidR="004F75D6" w:rsidRPr="00855497">
        <w:rPr>
          <w:rFonts w:ascii="Times New Roman" w:eastAsia="Arial" w:hAnsi="Times New Roman"/>
          <w:sz w:val="24"/>
          <w:szCs w:val="24"/>
        </w:rPr>
        <w:t xml:space="preserve">tendo em vista o que consta no Processo nº .............................. e em observância às disposições da </w:t>
      </w:r>
      <w:hyperlink r:id="rId48" w:history="1">
        <w:r w:rsidR="004F75D6" w:rsidRPr="00855497">
          <w:rPr>
            <w:rStyle w:val="Hyperlink"/>
            <w:rFonts w:ascii="Times New Roman" w:eastAsia="Arial" w:hAnsi="Times New Roman"/>
            <w:color w:val="auto"/>
            <w:sz w:val="24"/>
            <w:szCs w:val="24"/>
          </w:rPr>
          <w:t>Lei nº 14.133, de 1º de abril de 2021</w:t>
        </w:r>
      </w:hyperlink>
      <w:r w:rsidR="004F75D6" w:rsidRPr="00855497">
        <w:rPr>
          <w:rFonts w:ascii="Times New Roman" w:eastAsia="Arial" w:hAnsi="Times New Roman"/>
          <w:sz w:val="24"/>
          <w:szCs w:val="24"/>
        </w:rPr>
        <w:t xml:space="preserve">, e demais legislação aplicável, resolvem celebrar o presente Termo de Contrato, decorrente </w:t>
      </w:r>
      <w:r w:rsidR="004F75D6" w:rsidRPr="00855497">
        <w:rPr>
          <w:rFonts w:ascii="Times New Roman" w:eastAsia="Arial" w:hAnsi="Times New Roman"/>
          <w:iCs/>
          <w:sz w:val="24"/>
          <w:szCs w:val="24"/>
        </w:rPr>
        <w:t>do Pregão Eletrônico n. .../...</w:t>
      </w:r>
      <w:r w:rsidR="004F75D6" w:rsidRPr="00855497">
        <w:rPr>
          <w:rFonts w:ascii="Times New Roman" w:eastAsia="Arial" w:hAnsi="Times New Roman"/>
          <w:sz w:val="24"/>
          <w:szCs w:val="24"/>
        </w:rPr>
        <w:t>, mediante as cláusulas e condições a seguir enunciadas.</w:t>
      </w:r>
    </w:p>
    <w:p w14:paraId="7A42A0A6" w14:textId="77777777" w:rsidR="004F75D6" w:rsidRPr="00855497" w:rsidRDefault="004F75D6" w:rsidP="002E6F59">
      <w:pPr>
        <w:tabs>
          <w:tab w:val="left" w:pos="284"/>
          <w:tab w:val="left" w:pos="567"/>
          <w:tab w:val="left" w:pos="993"/>
        </w:tabs>
        <w:spacing w:after="0" w:line="240" w:lineRule="auto"/>
        <w:jc w:val="both"/>
        <w:rPr>
          <w:rFonts w:ascii="Times New Roman" w:eastAsia="Arial" w:hAnsi="Times New Roman"/>
          <w:sz w:val="24"/>
          <w:szCs w:val="24"/>
        </w:rPr>
      </w:pPr>
    </w:p>
    <w:p w14:paraId="6919FD48" w14:textId="34D32F7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66" w:name="_Toc178794756"/>
      <w:r w:rsidRPr="00855497">
        <w:rPr>
          <w:rFonts w:ascii="Times New Roman" w:hAnsi="Times New Roman" w:cs="Times New Roman"/>
          <w:sz w:val="24"/>
        </w:rPr>
        <w:t xml:space="preserve">CLÁUSULA PRIMEIRA – OBJETO </w:t>
      </w:r>
      <w:bookmarkEnd w:id="66"/>
    </w:p>
    <w:p w14:paraId="2516B276" w14:textId="6AD606C6" w:rsidR="004F75D6" w:rsidRPr="00855497" w:rsidRDefault="004F75D6" w:rsidP="00FE62E6">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sz w:val="24"/>
          <w:szCs w:val="24"/>
        </w:rPr>
        <w:t>O objeto do presente instrumento é</w:t>
      </w:r>
      <w:r w:rsidR="00490A63" w:rsidRPr="00855497">
        <w:rPr>
          <w:rFonts w:ascii="Times New Roman" w:hAnsi="Times New Roman"/>
          <w:sz w:val="24"/>
          <w:szCs w:val="24"/>
        </w:rPr>
        <w:t xml:space="preserve">  </w:t>
      </w:r>
      <w:r w:rsidR="00C478B3" w:rsidRPr="00855497">
        <w:rPr>
          <w:rFonts w:ascii="Times New Roman" w:hAnsi="Times New Roman"/>
          <w:bCs/>
          <w:sz w:val="24"/>
          <w:szCs w:val="24"/>
          <w:shd w:val="clear" w:color="auto" w:fill="FFFFFF"/>
        </w:rPr>
        <w:t xml:space="preserve"> </w:t>
      </w:r>
      <w:r w:rsidR="00AC789E" w:rsidRPr="00436C36">
        <w:rPr>
          <w:rFonts w:ascii="Times New Roman" w:hAnsi="Times New Roman"/>
          <w:sz w:val="24"/>
          <w:szCs w:val="24"/>
        </w:rPr>
        <w:t xml:space="preserve">REGISTRO DE PREÇO PARA </w:t>
      </w:r>
      <w:r w:rsidR="00AC789E" w:rsidRPr="00AC789E">
        <w:rPr>
          <w:rFonts w:ascii="Times New Roman" w:hAnsi="Times New Roman"/>
          <w:b/>
          <w:sz w:val="24"/>
          <w:szCs w:val="24"/>
        </w:rPr>
        <w:t xml:space="preserve">AQUISIÇÃO </w:t>
      </w:r>
      <w:r w:rsidR="00AC789E">
        <w:rPr>
          <w:rFonts w:ascii="Times New Roman" w:hAnsi="Times New Roman"/>
          <w:b/>
          <w:sz w:val="24"/>
          <w:szCs w:val="24"/>
        </w:rPr>
        <w:t>D</w:t>
      </w:r>
      <w:r w:rsidR="00AC789E" w:rsidRPr="00AC789E">
        <w:rPr>
          <w:rFonts w:ascii="Times New Roman" w:hAnsi="Times New Roman"/>
          <w:b/>
          <w:sz w:val="24"/>
          <w:szCs w:val="24"/>
        </w:rPr>
        <w:t>E BATERIAS PARA AS MÁQUINAS QUE COMPÕE A FROTA DO CONVALE, CONFORME ENTREGA DE REQUISIÇÃO</w:t>
      </w:r>
      <w:r w:rsidR="00FE62E6">
        <w:rPr>
          <w:rFonts w:ascii="Times New Roman" w:hAnsi="Times New Roman"/>
          <w:b/>
          <w:sz w:val="24"/>
          <w:szCs w:val="24"/>
        </w:rPr>
        <w:t xml:space="preserve">, </w:t>
      </w:r>
      <w:r w:rsidR="00293B66" w:rsidRPr="00855497">
        <w:rPr>
          <w:rFonts w:ascii="Times New Roman" w:hAnsi="Times New Roman"/>
          <w:sz w:val="24"/>
          <w:szCs w:val="24"/>
        </w:rPr>
        <w:t>conforme entrega de requisição</w:t>
      </w:r>
      <w:r w:rsidRPr="00855497">
        <w:rPr>
          <w:rFonts w:ascii="Times New Roman" w:hAnsi="Times New Roman"/>
          <w:sz w:val="24"/>
          <w:szCs w:val="24"/>
        </w:rPr>
        <w:t>.</w:t>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398"/>
        <w:gridCol w:w="1429"/>
        <w:gridCol w:w="2209"/>
        <w:gridCol w:w="1520"/>
        <w:gridCol w:w="1410"/>
      </w:tblGrid>
      <w:tr w:rsidR="0079787A" w:rsidRPr="00AC789E" w14:paraId="325EF613" w14:textId="77777777" w:rsidTr="002E6F59">
        <w:trPr>
          <w:trHeight w:val="1005"/>
        </w:trPr>
        <w:tc>
          <w:tcPr>
            <w:tcW w:w="1351" w:type="dxa"/>
            <w:shd w:val="clear" w:color="auto" w:fill="auto"/>
          </w:tcPr>
          <w:p w14:paraId="0D9063B4"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ITEM</w:t>
            </w:r>
          </w:p>
        </w:tc>
        <w:tc>
          <w:tcPr>
            <w:tcW w:w="1398" w:type="dxa"/>
            <w:shd w:val="clear" w:color="auto" w:fill="auto"/>
          </w:tcPr>
          <w:p w14:paraId="774DB493"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UN.</w:t>
            </w:r>
          </w:p>
        </w:tc>
        <w:tc>
          <w:tcPr>
            <w:tcW w:w="1429" w:type="dxa"/>
            <w:shd w:val="clear" w:color="auto" w:fill="auto"/>
          </w:tcPr>
          <w:p w14:paraId="7B15507A"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QUANT.</w:t>
            </w:r>
          </w:p>
        </w:tc>
        <w:tc>
          <w:tcPr>
            <w:tcW w:w="2209" w:type="dxa"/>
            <w:shd w:val="clear" w:color="auto" w:fill="auto"/>
          </w:tcPr>
          <w:p w14:paraId="7BBD59DE"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ESPECIFICAÇÕES</w:t>
            </w:r>
          </w:p>
        </w:tc>
        <w:tc>
          <w:tcPr>
            <w:tcW w:w="1520" w:type="dxa"/>
            <w:shd w:val="clear" w:color="auto" w:fill="auto"/>
          </w:tcPr>
          <w:p w14:paraId="2A2D9C1A"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VALOR MÉDIO</w:t>
            </w:r>
          </w:p>
          <w:p w14:paraId="32CA4E10"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UNITÁRIO</w:t>
            </w:r>
          </w:p>
          <w:p w14:paraId="162193A2"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(R$)</w:t>
            </w:r>
          </w:p>
        </w:tc>
        <w:tc>
          <w:tcPr>
            <w:tcW w:w="1410" w:type="dxa"/>
            <w:shd w:val="clear" w:color="auto" w:fill="auto"/>
          </w:tcPr>
          <w:p w14:paraId="21295CD5"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VALOR MÉDIO</w:t>
            </w:r>
          </w:p>
          <w:p w14:paraId="4ADB2CF2"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TOTAL</w:t>
            </w:r>
          </w:p>
          <w:p w14:paraId="55582A63" w14:textId="77777777" w:rsidR="0079787A" w:rsidRPr="00AC789E" w:rsidRDefault="0079787A" w:rsidP="002E6F5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C789E">
              <w:rPr>
                <w:rFonts w:ascii="Times New Roman" w:hAnsi="Times New Roman" w:cs="Times New Roman"/>
                <w:b/>
                <w:bCs/>
                <w:sz w:val="20"/>
                <w:szCs w:val="20"/>
              </w:rPr>
              <w:t>(R$)</w:t>
            </w:r>
          </w:p>
        </w:tc>
      </w:tr>
    </w:tbl>
    <w:p w14:paraId="2E0CE1CE" w14:textId="77777777" w:rsidR="0079787A" w:rsidRPr="00855497" w:rsidRDefault="0079787A" w:rsidP="002E6F59">
      <w:pPr>
        <w:pStyle w:val="Textbody0"/>
        <w:tabs>
          <w:tab w:val="left" w:pos="426"/>
        </w:tabs>
        <w:spacing w:after="0" w:line="240" w:lineRule="auto"/>
        <w:jc w:val="both"/>
        <w:rPr>
          <w:rFonts w:ascii="Times New Roman" w:hAnsi="Times New Roman" w:cs="Times New Roman"/>
        </w:rPr>
      </w:pPr>
      <w:r w:rsidRPr="00855497">
        <w:rPr>
          <w:rFonts w:ascii="Times New Roman" w:hAnsi="Times New Roman" w:cs="Times New Roman"/>
        </w:rPr>
        <w:t xml:space="preserve"> </w:t>
      </w:r>
    </w:p>
    <w:p w14:paraId="2F7F1E5A" w14:textId="62767BE4" w:rsidR="00490A63" w:rsidRPr="00855497" w:rsidRDefault="004F75D6" w:rsidP="002E6F5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Objeto da contratação:</w:t>
      </w:r>
      <w:r w:rsidR="00740DC9" w:rsidRPr="00855497">
        <w:rPr>
          <w:rFonts w:ascii="Times New Roman" w:hAnsi="Times New Roman" w:cs="Times New Roman"/>
          <w:color w:val="auto"/>
          <w:sz w:val="24"/>
          <w:szCs w:val="24"/>
        </w:rPr>
        <w:t xml:space="preserve"> </w:t>
      </w:r>
    </w:p>
    <w:p w14:paraId="0AD38CB2" w14:textId="5B244E21" w:rsidR="004F75D6" w:rsidRPr="00855497" w:rsidRDefault="004F75D6" w:rsidP="002E6F5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Vinculam esta contratação, independentemente de transcrição:</w:t>
      </w:r>
    </w:p>
    <w:p w14:paraId="70C93CE3" w14:textId="77777777" w:rsidR="004F75D6" w:rsidRPr="00855497" w:rsidRDefault="004F75D6" w:rsidP="002E6F5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Termo de Referência;</w:t>
      </w:r>
    </w:p>
    <w:p w14:paraId="7331C174" w14:textId="77777777" w:rsidR="004F75D6" w:rsidRPr="00855497" w:rsidRDefault="004F75D6" w:rsidP="002E6F5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Edital da Licitação;</w:t>
      </w:r>
    </w:p>
    <w:p w14:paraId="56D77C0C" w14:textId="77777777" w:rsidR="004F75D6" w:rsidRPr="00855497" w:rsidRDefault="004F75D6" w:rsidP="002E6F5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Proposta do contratado;</w:t>
      </w:r>
    </w:p>
    <w:p w14:paraId="23BEAA68" w14:textId="77777777" w:rsidR="004F75D6" w:rsidRPr="00855497" w:rsidRDefault="004F75D6" w:rsidP="002E6F5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Eventuais anexos dos documentos supracitados.</w:t>
      </w:r>
    </w:p>
    <w:p w14:paraId="649C2DA6" w14:textId="77777777" w:rsidR="004F75D6" w:rsidRPr="00855497" w:rsidRDefault="004F75D6" w:rsidP="002E6F59">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6901949" w14:textId="7777777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67" w:name="_Toc178794757"/>
      <w:r w:rsidRPr="00855497">
        <w:rPr>
          <w:rFonts w:ascii="Times New Roman" w:hAnsi="Times New Roman" w:cs="Times New Roman"/>
          <w:sz w:val="24"/>
        </w:rPr>
        <w:t>CLÁUSULA SEGUNDA – VIGÊNCIA E PRORROGAÇÃO</w:t>
      </w:r>
      <w:bookmarkEnd w:id="67"/>
    </w:p>
    <w:p w14:paraId="7126F981" w14:textId="3FE3ACE0"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prazo de vigência da contratação é </w:t>
      </w:r>
      <w:r w:rsidR="00490A63" w:rsidRPr="00855497">
        <w:rPr>
          <w:rFonts w:ascii="Times New Roman" w:hAnsi="Times New Roman" w:cs="Times New Roman"/>
          <w:color w:val="auto"/>
          <w:sz w:val="24"/>
          <w:szCs w:val="24"/>
        </w:rPr>
        <w:t xml:space="preserve">de </w:t>
      </w:r>
      <w:r w:rsidR="001A5FAD" w:rsidRPr="00855497">
        <w:rPr>
          <w:rFonts w:ascii="Times New Roman" w:hAnsi="Times New Roman" w:cs="Times New Roman"/>
          <w:color w:val="auto"/>
          <w:sz w:val="24"/>
          <w:szCs w:val="24"/>
        </w:rPr>
        <w:t>01 (um) ano contado</w:t>
      </w:r>
      <w:r w:rsidRPr="00855497">
        <w:rPr>
          <w:rFonts w:ascii="Times New Roman" w:hAnsi="Times New Roman" w:cs="Times New Roman"/>
          <w:color w:val="auto"/>
          <w:sz w:val="24"/>
          <w:szCs w:val="24"/>
        </w:rPr>
        <w:t xml:space="preserve"> da data da sua assinatura, </w:t>
      </w:r>
      <w:r w:rsidR="002A4E11" w:rsidRPr="00855497">
        <w:rPr>
          <w:rFonts w:ascii="Times New Roman" w:hAnsi="Times New Roman" w:cs="Times New Roman"/>
          <w:color w:val="auto"/>
          <w:sz w:val="24"/>
          <w:szCs w:val="24"/>
        </w:rPr>
        <w:t xml:space="preserve">podendo ser prorrogado, </w:t>
      </w:r>
      <w:r w:rsidRPr="00855497">
        <w:rPr>
          <w:rFonts w:ascii="Times New Roman" w:hAnsi="Times New Roman" w:cs="Times New Roman"/>
          <w:color w:val="auto"/>
          <w:sz w:val="24"/>
          <w:szCs w:val="24"/>
        </w:rPr>
        <w:t xml:space="preserve">na forma do </w:t>
      </w:r>
      <w:hyperlink r:id="rId49" w:anchor="art105" w:history="1">
        <w:r w:rsidRPr="00855497">
          <w:rPr>
            <w:rStyle w:val="Hyperlink"/>
            <w:rFonts w:ascii="Times New Roman" w:hAnsi="Times New Roman" w:cs="Times New Roman"/>
            <w:color w:val="auto"/>
            <w:sz w:val="24"/>
            <w:szCs w:val="24"/>
          </w:rPr>
          <w:t>artigo 105 da Lei n° 14.133, de 2021</w:t>
        </w:r>
      </w:hyperlink>
      <w:r w:rsidRPr="00855497">
        <w:rPr>
          <w:rFonts w:ascii="Times New Roman" w:hAnsi="Times New Roman" w:cs="Times New Roman"/>
          <w:color w:val="auto"/>
          <w:sz w:val="24"/>
          <w:szCs w:val="24"/>
        </w:rPr>
        <w:t>.</w:t>
      </w:r>
    </w:p>
    <w:p w14:paraId="7F3ED0F5"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contratado não tem direito subjetivo à prorrogação contratual.</w:t>
      </w:r>
    </w:p>
    <w:p w14:paraId="27E33407"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prorrogação de contrato deverá ser promovida mediante celebração de termo aditivo.</w:t>
      </w:r>
    </w:p>
    <w:p w14:paraId="524FAF1B"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BE43D9D" w14:textId="617A775C"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68" w:name="_Toc178794758"/>
      <w:r w:rsidRPr="00855497">
        <w:rPr>
          <w:rFonts w:ascii="Times New Roman" w:hAnsi="Times New Roman" w:cs="Times New Roman"/>
          <w:sz w:val="24"/>
        </w:rPr>
        <w:t>CLÁUSULA TERCEIRA – MODELOS DE EXECUÇÃO E GESTÃO CONTRATUAIS</w:t>
      </w:r>
      <w:bookmarkEnd w:id="68"/>
      <w:r w:rsidRPr="00855497">
        <w:rPr>
          <w:rFonts w:ascii="Times New Roman" w:hAnsi="Times New Roman" w:cs="Times New Roman"/>
          <w:sz w:val="24"/>
        </w:rPr>
        <w:t xml:space="preserve"> </w:t>
      </w:r>
      <w:r w:rsidR="00BC0DB8" w:rsidRPr="00855497">
        <w:rPr>
          <w:rFonts w:ascii="Times New Roman" w:hAnsi="Times New Roman" w:cs="Times New Roman"/>
          <w:sz w:val="24"/>
        </w:rPr>
        <w:t xml:space="preserve"> </w:t>
      </w:r>
    </w:p>
    <w:p w14:paraId="7E1CB5B4" w14:textId="77777777" w:rsidR="004F75D6" w:rsidRPr="00855497" w:rsidRDefault="004F75D6" w:rsidP="002E6F59">
      <w:pPr>
        <w:pStyle w:val="Nivel2"/>
        <w:numPr>
          <w:ilvl w:val="1"/>
          <w:numId w:val="13"/>
        </w:numPr>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2E73BC65"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90F27DD" w14:textId="7777777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69" w:name="_Toc178794759"/>
      <w:r w:rsidRPr="00855497">
        <w:rPr>
          <w:rFonts w:ascii="Times New Roman" w:hAnsi="Times New Roman" w:cs="Times New Roman"/>
          <w:sz w:val="24"/>
        </w:rPr>
        <w:t>CLÁUSULA QUARTA – SUBCONTRATAÇÃO</w:t>
      </w:r>
      <w:bookmarkEnd w:id="69"/>
    </w:p>
    <w:p w14:paraId="45791377"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será admitida a subcontratação do objeto contratual.</w:t>
      </w:r>
    </w:p>
    <w:p w14:paraId="50EC8F53"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1E434DDA" w14:textId="622AC85F" w:rsidR="004F75D6" w:rsidRPr="00855497" w:rsidRDefault="00BC0DB8"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0" w:name="_Toc178794760"/>
      <w:r w:rsidRPr="00855497">
        <w:rPr>
          <w:rFonts w:ascii="Times New Roman" w:hAnsi="Times New Roman" w:cs="Times New Roman"/>
          <w:sz w:val="24"/>
        </w:rPr>
        <w:t>CLÁUSULA QUINTA – PREÇO</w:t>
      </w:r>
      <w:bookmarkEnd w:id="70"/>
      <w:r w:rsidRPr="00855497">
        <w:rPr>
          <w:rFonts w:ascii="Times New Roman" w:hAnsi="Times New Roman" w:cs="Times New Roman"/>
          <w:sz w:val="24"/>
        </w:rPr>
        <w:t xml:space="preserve"> </w:t>
      </w:r>
    </w:p>
    <w:p w14:paraId="170E70DA"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valor total da contratação é de R$.......... (.....)</w:t>
      </w:r>
    </w:p>
    <w:p w14:paraId="200C07B4" w14:textId="77777777" w:rsidR="004F75D6" w:rsidRPr="00855497" w:rsidRDefault="004F75D6" w:rsidP="002E6F5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855497" w:rsidRDefault="004F75D6" w:rsidP="002E6F59">
      <w:pPr>
        <w:pStyle w:val="Nivel2"/>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valor acima é meramente estimativo, de forma que os pagamentos devidos ao contratado dependerão dos quantitativos efetivamente fornecidos.</w:t>
      </w:r>
    </w:p>
    <w:p w14:paraId="24E09617"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EAC21A" w14:textId="46086F1E" w:rsidR="004F75D6" w:rsidRPr="00855497" w:rsidRDefault="00BC0DB8"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1" w:name="_Toc178794761"/>
      <w:r w:rsidRPr="00855497">
        <w:rPr>
          <w:rFonts w:ascii="Times New Roman" w:hAnsi="Times New Roman" w:cs="Times New Roman"/>
          <w:sz w:val="24"/>
        </w:rPr>
        <w:t>CLÁUSULA SEXTA - PAGAMENTO</w:t>
      </w:r>
      <w:bookmarkEnd w:id="71"/>
    </w:p>
    <w:p w14:paraId="58679AC3"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pagamento será efetuado no prazo de até 30 (trinta) dias úteis contados da finalização da liquidação da despesa.</w:t>
      </w:r>
    </w:p>
    <w:p w14:paraId="19A90EDF"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55497">
        <w:rPr>
          <w:rFonts w:ascii="Times New Roman" w:hAnsi="Times New Roman" w:cs="Times New Roman"/>
          <w:iCs/>
          <w:color w:val="auto"/>
          <w:sz w:val="24"/>
          <w:szCs w:val="24"/>
          <w:lang w:eastAsia="en-US"/>
        </w:rPr>
        <w:t xml:space="preserve">IPCA – Índice Nacional de Preço ao Consumidor Amplo, </w:t>
      </w:r>
      <w:r w:rsidRPr="00855497">
        <w:rPr>
          <w:rFonts w:ascii="Times New Roman" w:hAnsi="Times New Roman" w:cs="Times New Roman"/>
          <w:color w:val="auto"/>
          <w:sz w:val="24"/>
          <w:szCs w:val="24"/>
          <w:lang w:eastAsia="en-US"/>
        </w:rPr>
        <w:t>de correção monetária.</w:t>
      </w:r>
    </w:p>
    <w:p w14:paraId="2616DE94"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6658CEF"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Será considerada data do pagamento o dia em que constar como emitida a ordem bancária para pagamento.</w:t>
      </w:r>
    </w:p>
    <w:p w14:paraId="10DC9D5F"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Quando do pagamento, será efetuada a retenção tributária prevista na legislação aplicável.</w:t>
      </w:r>
    </w:p>
    <w:p w14:paraId="7A8DF23E" w14:textId="77777777" w:rsidR="00A86AA1" w:rsidRPr="00855497" w:rsidRDefault="00A86AA1" w:rsidP="002E6F59">
      <w:pPr>
        <w:pStyle w:val="Nivel3"/>
        <w:numPr>
          <w:ilvl w:val="2"/>
          <w:numId w:val="13"/>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032B8603" w14:textId="77777777" w:rsidR="00A86AA1"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 xml:space="preserve">O contratado regularmente optante pelo Simples Nacional, nos termos da </w:t>
      </w:r>
      <w:hyperlink r:id="rId50">
        <w:r w:rsidRPr="00855497">
          <w:rPr>
            <w:rStyle w:val="Hyperlink"/>
            <w:rFonts w:ascii="Times New Roman" w:hAnsi="Times New Roman" w:cs="Times New Roman"/>
            <w:color w:val="auto"/>
            <w:sz w:val="24"/>
            <w:szCs w:val="24"/>
            <w:lang w:eastAsia="en-US"/>
          </w:rPr>
          <w:t>Lei Complementar nº 123, de 2006</w:t>
        </w:r>
      </w:hyperlink>
      <w:r w:rsidRPr="00855497">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0D8BF1" w14:textId="37C0D0E5" w:rsidR="004F75D6" w:rsidRPr="00855497" w:rsidRDefault="00A86AA1" w:rsidP="002E6F5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855497">
        <w:rPr>
          <w:rFonts w:ascii="Times New Roman" w:hAnsi="Times New Roman" w:cs="Times New Roman"/>
          <w:color w:val="auto"/>
          <w:sz w:val="24"/>
          <w:szCs w:val="24"/>
          <w:lang w:eastAsia="en-US"/>
        </w:rPr>
        <w:t>Não haverá em qualquer hipótese antecipação de pagamentos.</w:t>
      </w:r>
    </w:p>
    <w:p w14:paraId="7B1AB6AF" w14:textId="77777777" w:rsidR="00A86AA1" w:rsidRPr="00855497" w:rsidRDefault="00A86AA1" w:rsidP="002E6F59">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11BE68AE" w14:textId="0CDE6EE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2" w:name="_Toc178794762"/>
      <w:r w:rsidRPr="00855497">
        <w:rPr>
          <w:rFonts w:ascii="Times New Roman" w:hAnsi="Times New Roman" w:cs="Times New Roman"/>
          <w:sz w:val="24"/>
        </w:rPr>
        <w:t>CLÁUSULA SÉTIMA - REAJUSTE</w:t>
      </w:r>
      <w:bookmarkEnd w:id="72"/>
      <w:r w:rsidRPr="00855497">
        <w:rPr>
          <w:rFonts w:ascii="Times New Roman" w:hAnsi="Times New Roman" w:cs="Times New Roman"/>
          <w:sz w:val="24"/>
        </w:rPr>
        <w:t xml:space="preserve"> </w:t>
      </w:r>
      <w:r w:rsidR="00BC0DB8" w:rsidRPr="00855497">
        <w:rPr>
          <w:rFonts w:ascii="Times New Roman" w:hAnsi="Times New Roman" w:cs="Times New Roman"/>
          <w:sz w:val="24"/>
        </w:rPr>
        <w:t xml:space="preserve"> </w:t>
      </w:r>
    </w:p>
    <w:p w14:paraId="50C2A3AA"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855497">
        <w:rPr>
          <w:rFonts w:ascii="Times New Roman" w:hAnsi="Times New Roman" w:cs="Times New Roman"/>
          <w:iCs/>
          <w:color w:val="auto"/>
          <w:sz w:val="24"/>
          <w:szCs w:val="24"/>
        </w:rPr>
        <w:t>__/__/__</w:t>
      </w:r>
      <w:r w:rsidRPr="00855497">
        <w:rPr>
          <w:rFonts w:ascii="Times New Roman" w:hAnsi="Times New Roman" w:cs="Times New Roman"/>
          <w:color w:val="auto"/>
          <w:sz w:val="24"/>
          <w:szCs w:val="24"/>
        </w:rPr>
        <w:t>.</w:t>
      </w:r>
    </w:p>
    <w:p w14:paraId="560DA366"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Após o interregno de um ano, e independentemente de pedido do contratado, os preços iniciais serão reajustados, mediante a aplicação, pelo contratante, do índice IPCA – Índice Nacional de Preços ao Consumidor Amplo</w:t>
      </w:r>
      <w:r w:rsidRPr="00855497">
        <w:rPr>
          <w:rFonts w:ascii="Times New Roman" w:hAnsi="Times New Roman" w:cs="Times New Roman"/>
          <w:iCs/>
          <w:color w:val="auto"/>
          <w:sz w:val="24"/>
          <w:szCs w:val="24"/>
        </w:rPr>
        <w:t>,</w:t>
      </w:r>
      <w:r w:rsidRPr="00855497">
        <w:rPr>
          <w:rFonts w:ascii="Times New Roman" w:hAnsi="Times New Roman" w:cs="Times New Roman"/>
          <w:color w:val="auto"/>
          <w:sz w:val="24"/>
          <w:szCs w:val="24"/>
        </w:rPr>
        <w:t xml:space="preserve"> exclusivamente para as obrigações iniciadas e concluídas após a ocorrência da anualidade.</w:t>
      </w:r>
    </w:p>
    <w:p w14:paraId="64425672"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5FFB3DD0"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855497">
        <w:rPr>
          <w:rFonts w:ascii="Times New Roman" w:eastAsia="Times New Roman" w:hAnsi="Times New Roman" w:cs="Times New Roman"/>
          <w:color w:val="auto"/>
          <w:sz w:val="24"/>
          <w:szCs w:val="24"/>
        </w:rPr>
        <w:t xml:space="preserve"> </w:t>
      </w:r>
    </w:p>
    <w:p w14:paraId="447F2BB4"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Nas aferições finais, o(s) índice(s) utilizado(s) para reajuste será(ão), obrigatoriamente, o(s) definitivo(s).</w:t>
      </w:r>
    </w:p>
    <w:p w14:paraId="5DBC7BBE"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2E422AF"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reajuste será realizado por apostilamento.</w:t>
      </w:r>
    </w:p>
    <w:p w14:paraId="71965880"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FCE25BB" w14:textId="72E97B4C"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3" w:name="_Toc178794763"/>
      <w:r w:rsidRPr="00855497">
        <w:rPr>
          <w:rFonts w:ascii="Times New Roman" w:hAnsi="Times New Roman" w:cs="Times New Roman"/>
          <w:sz w:val="24"/>
        </w:rPr>
        <w:t>CLÁUSULA OITA</w:t>
      </w:r>
      <w:r w:rsidR="00BC0DB8" w:rsidRPr="00855497">
        <w:rPr>
          <w:rFonts w:ascii="Times New Roman" w:hAnsi="Times New Roman" w:cs="Times New Roman"/>
          <w:sz w:val="24"/>
        </w:rPr>
        <w:t>VA - OBRIGAÇÕES DO CONTRATANTE</w:t>
      </w:r>
      <w:bookmarkEnd w:id="73"/>
      <w:r w:rsidR="00BC0DB8" w:rsidRPr="00855497">
        <w:rPr>
          <w:rFonts w:ascii="Times New Roman" w:hAnsi="Times New Roman" w:cs="Times New Roman"/>
          <w:sz w:val="24"/>
        </w:rPr>
        <w:t xml:space="preserve"> </w:t>
      </w:r>
    </w:p>
    <w:p w14:paraId="5C02335D"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Exigir o cumprimento de todas as obrigações assumidas pelo Contratado, de acordo com o contrato e seus anexos;</w:t>
      </w:r>
    </w:p>
    <w:p w14:paraId="5B795E43"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Receber o objeto no prazo e condições estabelecidas no Termo de Referência;</w:t>
      </w:r>
    </w:p>
    <w:p w14:paraId="5A220442"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Acompanhar e fiscalizar a execução do contrato e o cumprimento das obrigações pelo Contratado;</w:t>
      </w:r>
    </w:p>
    <w:p w14:paraId="32A9D3A1"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Aplicar ao Contratado as sanções previstas na lei e neste Contrato; </w:t>
      </w:r>
    </w:p>
    <w:p w14:paraId="0954AA1B" w14:textId="5540DE71"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Cientificar o órg</w:t>
      </w:r>
      <w:r w:rsidR="00A86AA1" w:rsidRPr="00855497">
        <w:rPr>
          <w:rFonts w:ascii="Times New Roman" w:hAnsi="Times New Roman" w:cs="Times New Roman"/>
          <w:color w:val="auto"/>
          <w:sz w:val="24"/>
          <w:szCs w:val="24"/>
        </w:rPr>
        <w:t xml:space="preserve">ão de representação judicial do Consórcio </w:t>
      </w:r>
      <w:r w:rsidRPr="00855497">
        <w:rPr>
          <w:rFonts w:ascii="Times New Roman" w:hAnsi="Times New Roman" w:cs="Times New Roman"/>
          <w:color w:val="auto"/>
          <w:sz w:val="24"/>
          <w:szCs w:val="24"/>
        </w:rPr>
        <w:t>para adoção das medidas cabíveis quando do descumprimento de obrigações pelo Contratado;</w:t>
      </w:r>
    </w:p>
    <w:p w14:paraId="100E83FC"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b/>
          <w:bCs/>
          <w:color w:val="auto"/>
          <w:sz w:val="24"/>
          <w:szCs w:val="24"/>
        </w:rPr>
      </w:pPr>
      <w:r w:rsidRPr="00855497">
        <w:rPr>
          <w:rFonts w:ascii="Times New Roman" w:hAnsi="Times New Roman" w:cs="Times New Roman"/>
          <w:color w:val="auto"/>
          <w:sz w:val="24"/>
          <w:szCs w:val="24"/>
        </w:rPr>
        <w:t xml:space="preserve"> A Administração terá o prazo de</w:t>
      </w:r>
      <w:r w:rsidRPr="00855497">
        <w:rPr>
          <w:rFonts w:ascii="Times New Roman" w:hAnsi="Times New Roman" w:cs="Times New Roman"/>
          <w:iCs/>
          <w:color w:val="auto"/>
          <w:sz w:val="24"/>
          <w:szCs w:val="24"/>
        </w:rPr>
        <w:t xml:space="preserve"> 15 (quinze) dias</w:t>
      </w:r>
      <w:r w:rsidRPr="00855497">
        <w:rPr>
          <w:rFonts w:ascii="Times New Roman" w:hAnsi="Times New Roman" w:cs="Times New Roman"/>
          <w:color w:val="auto"/>
          <w:sz w:val="24"/>
          <w:szCs w:val="24"/>
        </w:rPr>
        <w:t xml:space="preserve"> a contar da data do protocolo do requerimento para decidir, admitida a prorrogação motivada, por igual período. </w:t>
      </w:r>
    </w:p>
    <w:p w14:paraId="0B08D842"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Pr="00855497">
        <w:rPr>
          <w:rFonts w:ascii="Times New Roman" w:hAnsi="Times New Roman" w:cs="Times New Roman"/>
          <w:iCs/>
          <w:color w:val="auto"/>
          <w:sz w:val="24"/>
          <w:szCs w:val="24"/>
        </w:rPr>
        <w:t>15 (quinze) dias</w:t>
      </w:r>
      <w:r w:rsidRPr="00855497">
        <w:rPr>
          <w:rFonts w:ascii="Times New Roman" w:hAnsi="Times New Roman" w:cs="Times New Roman"/>
          <w:color w:val="auto"/>
          <w:sz w:val="24"/>
          <w:szCs w:val="24"/>
        </w:rPr>
        <w:t>.</w:t>
      </w:r>
    </w:p>
    <w:p w14:paraId="6D5D1153"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Notificar os emitentes das garantias quanto ao início de processo administrativo para apuração de descumprimento de cláusulas contratuais.</w:t>
      </w:r>
    </w:p>
    <w:p w14:paraId="266E8395"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C23DDCF" w14:textId="0E8C133C"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4" w:name="_Toc178794764"/>
      <w:r w:rsidRPr="00855497">
        <w:rPr>
          <w:rFonts w:ascii="Times New Roman" w:hAnsi="Times New Roman" w:cs="Times New Roman"/>
          <w:sz w:val="24"/>
        </w:rPr>
        <w:lastRenderedPageBreak/>
        <w:t>CLÁUSULA NONA - OBRIGAÇÕES DO CONTRATADO</w:t>
      </w:r>
      <w:bookmarkEnd w:id="74"/>
      <w:r w:rsidRPr="00855497">
        <w:rPr>
          <w:rFonts w:ascii="Times New Roman" w:hAnsi="Times New Roman" w:cs="Times New Roman"/>
          <w:sz w:val="24"/>
        </w:rPr>
        <w:t xml:space="preserve"> </w:t>
      </w:r>
    </w:p>
    <w:p w14:paraId="77010AAA"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Responsabilizar-se pelos vícios e danos decorrentes do objeto, de acordo com o Código de Defesa do Consumidor (</w:t>
      </w:r>
      <w:hyperlink r:id="rId51" w:history="1">
        <w:r w:rsidRPr="00855497">
          <w:rPr>
            <w:rStyle w:val="Hyperlink"/>
            <w:rFonts w:ascii="Times New Roman" w:hAnsi="Times New Roman" w:cs="Times New Roman"/>
            <w:color w:val="auto"/>
            <w:sz w:val="24"/>
            <w:szCs w:val="24"/>
          </w:rPr>
          <w:t>Lei nº 8.078, de 1990</w:t>
        </w:r>
      </w:hyperlink>
      <w:r w:rsidRPr="00855497">
        <w:rPr>
          <w:rFonts w:ascii="Times New Roman" w:hAnsi="Times New Roman" w:cs="Times New Roman"/>
          <w:color w:val="auto"/>
          <w:sz w:val="24"/>
          <w:szCs w:val="24"/>
        </w:rPr>
        <w:t>);</w:t>
      </w:r>
    </w:p>
    <w:p w14:paraId="7BE3C420"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Comunicar ao contratante, no prazo máximo de 24 (vinte e quatro) horas que antecede a data da entrega, os motivos que impossibilitem o cumprimento do prazo previsto, com a devida comprovação;</w:t>
      </w:r>
    </w:p>
    <w:p w14:paraId="6BE7EFDE" w14:textId="02275BF6"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Atender às determinações regulares emitidas pelo fiscal ou gestor do contrato ou autoridade superior e prestar todo esclarecimento ou informação por eles solicitados;</w:t>
      </w:r>
    </w:p>
    <w:p w14:paraId="3BE9F562"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855497" w:rsidRDefault="004F75D6" w:rsidP="002E6F5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310716C"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b/>
          <w:bCs/>
          <w:color w:val="auto"/>
          <w:sz w:val="24"/>
          <w:szCs w:val="24"/>
        </w:rPr>
      </w:pPr>
      <w:r w:rsidRPr="00855497">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722B3FD"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w:t>
      </w:r>
    </w:p>
    <w:p w14:paraId="0ADFC52E" w14:textId="622594AD"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Guardar sigilo sobre todas as informações obtidas em decorrência do cumprimento do contrato; </w:t>
      </w:r>
    </w:p>
    <w:p w14:paraId="459C28AA"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855497">
          <w:rPr>
            <w:rStyle w:val="Hyperlink"/>
            <w:rFonts w:ascii="Times New Roman" w:hAnsi="Times New Roman" w:cs="Times New Roman"/>
            <w:color w:val="auto"/>
            <w:sz w:val="24"/>
            <w:szCs w:val="24"/>
          </w:rPr>
          <w:t>art. 124, II, d, da Lei nº 14.133, de 2021.</w:t>
        </w:r>
      </w:hyperlink>
    </w:p>
    <w:p w14:paraId="12D0C905"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Cumprir, além dos postulados legais vigentes de âmbito federal, estadual ou municipal, as normas de segurança do contratante;</w:t>
      </w:r>
    </w:p>
    <w:p w14:paraId="6EBC6E53"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bookmarkStart w:id="75" w:name="_Ref118293001"/>
      <w:r w:rsidRPr="00855497">
        <w:rPr>
          <w:rFonts w:ascii="Times New Roman" w:hAnsi="Times New Roman" w:cs="Times New Roman"/>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5"/>
    </w:p>
    <w:p w14:paraId="4DE1581E"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w:t>
      </w:r>
      <w:r w:rsidRPr="00855497">
        <w:rPr>
          <w:rFonts w:ascii="Times New Roman" w:hAnsi="Times New Roman" w:cs="Times New Roman"/>
          <w:color w:val="auto"/>
          <w:sz w:val="24"/>
          <w:szCs w:val="24"/>
          <w:lang w:eastAsia="en-US"/>
        </w:rPr>
        <w:t>e execução do objeto</w:t>
      </w:r>
      <w:r w:rsidRPr="00855497">
        <w:rPr>
          <w:rFonts w:ascii="Times New Roman" w:hAnsi="Times New Roman" w:cs="Times New Roman"/>
          <w:color w:val="auto"/>
          <w:sz w:val="24"/>
          <w:szCs w:val="24"/>
        </w:rPr>
        <w:t xml:space="preserve"> e nas melhores condições de segurança, higiene e disciplina.</w:t>
      </w:r>
    </w:p>
    <w:p w14:paraId="310461F8"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bookmarkStart w:id="76" w:name="_Ref118293030"/>
      <w:r w:rsidRPr="00855497">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6"/>
    </w:p>
    <w:p w14:paraId="7E53F415"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5C7BA65" w14:textId="2FF547EF" w:rsidR="004F75D6" w:rsidRPr="00855497" w:rsidRDefault="004F75D6" w:rsidP="002E6F59">
      <w:pPr>
        <w:pStyle w:val="Nivel01"/>
        <w:numPr>
          <w:ilvl w:val="0"/>
          <w:numId w:val="13"/>
        </w:numPr>
        <w:tabs>
          <w:tab w:val="left" w:pos="284"/>
          <w:tab w:val="left" w:pos="426"/>
        </w:tabs>
        <w:spacing w:before="0"/>
        <w:ind w:left="0" w:firstLine="0"/>
        <w:rPr>
          <w:rFonts w:ascii="Times New Roman" w:hAnsi="Times New Roman" w:cs="Times New Roman"/>
          <w:sz w:val="24"/>
        </w:rPr>
      </w:pPr>
      <w:bookmarkStart w:id="77" w:name="_Toc178794765"/>
      <w:r w:rsidRPr="00855497">
        <w:rPr>
          <w:rFonts w:ascii="Times New Roman" w:hAnsi="Times New Roman" w:cs="Times New Roman"/>
          <w:sz w:val="24"/>
        </w:rPr>
        <w:t>CLÁUSULA DÉCIMA– GARANTIA DE EXECUÇÃO</w:t>
      </w:r>
      <w:bookmarkEnd w:id="77"/>
      <w:r w:rsidRPr="00855497">
        <w:rPr>
          <w:rFonts w:ascii="Times New Roman" w:hAnsi="Times New Roman" w:cs="Times New Roman"/>
          <w:sz w:val="24"/>
        </w:rPr>
        <w:t xml:space="preserve"> </w:t>
      </w:r>
      <w:r w:rsidR="00BC0DB8" w:rsidRPr="00855497">
        <w:rPr>
          <w:rFonts w:ascii="Times New Roman" w:hAnsi="Times New Roman" w:cs="Times New Roman"/>
          <w:sz w:val="24"/>
        </w:rPr>
        <w:t xml:space="preserve"> </w:t>
      </w:r>
    </w:p>
    <w:p w14:paraId="0A469CC5" w14:textId="77777777" w:rsidR="004F75D6" w:rsidRPr="00855497" w:rsidRDefault="004F75D6" w:rsidP="002E6F59">
      <w:pPr>
        <w:pStyle w:val="Nivel2"/>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Não haverá exigência de garantia contratual da execução.</w:t>
      </w:r>
    </w:p>
    <w:p w14:paraId="51F8F095"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3254C0" w14:textId="6BA265D5"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8" w:name="_Toc178794766"/>
      <w:r w:rsidRPr="00855497">
        <w:rPr>
          <w:rFonts w:ascii="Times New Roman" w:hAnsi="Times New Roman" w:cs="Times New Roman"/>
          <w:sz w:val="24"/>
        </w:rPr>
        <w:t>CLÁUSULA DÉCIMA PRIMEIRA – INFRAÇÕES E SANÇÕES ADMINISTRATIVAS</w:t>
      </w:r>
      <w:bookmarkEnd w:id="78"/>
      <w:r w:rsidR="00BC0DB8" w:rsidRPr="00855497">
        <w:rPr>
          <w:rFonts w:ascii="Times New Roman" w:hAnsi="Times New Roman" w:cs="Times New Roman"/>
          <w:sz w:val="24"/>
        </w:rPr>
        <w:t xml:space="preserve"> </w:t>
      </w:r>
    </w:p>
    <w:p w14:paraId="63EA34AC"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Comete infração administrativa, nos termos da </w:t>
      </w:r>
      <w:hyperlink r:id="rId53"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o contratado que:</w:t>
      </w:r>
    </w:p>
    <w:p w14:paraId="2AF38C0B"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parcial do contrato;</w:t>
      </w:r>
    </w:p>
    <w:p w14:paraId="5C504881"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parcial do contrato que cause grave dano à Administração ou ao funcionamento dos serviços públicos ou ao interesse coletivo;</w:t>
      </w:r>
    </w:p>
    <w:p w14:paraId="0EFA53C9"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der causa à inexecução total do contrato;</w:t>
      </w:r>
    </w:p>
    <w:p w14:paraId="346CEE1B"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ensejar o retardamento da execução ou da entrega do objeto da contratação sem motivo justificado;</w:t>
      </w:r>
    </w:p>
    <w:p w14:paraId="51F76277"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apresentar documentação falsa ou prestar declaração falsa durante a execução do contrato;</w:t>
      </w:r>
    </w:p>
    <w:p w14:paraId="1A895536"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praticar ato fraudulento na execução do contrato;</w:t>
      </w:r>
    </w:p>
    <w:p w14:paraId="2196B443"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comportar-se de modo inidôneo ou cometer fraude de qualquer natureza;</w:t>
      </w:r>
    </w:p>
    <w:p w14:paraId="2D8E384C" w14:textId="77777777" w:rsidR="004F75D6" w:rsidRPr="00855497" w:rsidRDefault="004F75D6" w:rsidP="002E6F59">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 xml:space="preserve">praticar ato lesivo previsto no </w:t>
      </w:r>
      <w:hyperlink r:id="rId54" w:anchor="art5" w:history="1">
        <w:r w:rsidRPr="00855497">
          <w:rPr>
            <w:rStyle w:val="Hyperlink"/>
            <w:rFonts w:ascii="Times New Roman" w:eastAsia="Arial" w:hAnsi="Times New Roman"/>
            <w:color w:val="auto"/>
            <w:sz w:val="24"/>
            <w:szCs w:val="24"/>
          </w:rPr>
          <w:t>art. 5º da Lei nº 12.846, de 1º de agosto de 2013</w:t>
        </w:r>
      </w:hyperlink>
      <w:r w:rsidRPr="00855497">
        <w:rPr>
          <w:rFonts w:ascii="Times New Roman" w:eastAsia="Arial" w:hAnsi="Times New Roman"/>
          <w:sz w:val="24"/>
          <w:szCs w:val="24"/>
        </w:rPr>
        <w:t>.</w:t>
      </w:r>
    </w:p>
    <w:p w14:paraId="441279CD"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Serão aplicadas ao contratado que incorrer nas infrações acima descritas as seguintes sanções:</w:t>
      </w:r>
    </w:p>
    <w:p w14:paraId="13D77E2C" w14:textId="6B69165B" w:rsidR="004F75D6" w:rsidRPr="00855497" w:rsidRDefault="004F75D6" w:rsidP="002E6F59">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11.2.1. Advertência</w:t>
      </w:r>
      <w:r w:rsidRPr="00855497">
        <w:rPr>
          <w:rFonts w:ascii="Times New Roman" w:eastAsia="Arial" w:hAnsi="Times New Roman"/>
          <w:sz w:val="24"/>
          <w:szCs w:val="24"/>
        </w:rPr>
        <w:t>, quando o contratado der causa à inexecução parcial do contrato, sempre que não se justificar a imposição de penalidade mais grave;</w:t>
      </w:r>
    </w:p>
    <w:p w14:paraId="4D102983" w14:textId="1A7DE93A" w:rsidR="004F75D6" w:rsidRPr="00855497" w:rsidRDefault="004F75D6" w:rsidP="002E6F59">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11.2.2. Impedimento de licitar e contratar</w:t>
      </w:r>
      <w:r w:rsidRPr="00855497">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00156408" w14:textId="398B9B6B" w:rsidR="004F75D6" w:rsidRPr="00855497" w:rsidRDefault="004F75D6" w:rsidP="002E6F59">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11.2.3. Declaração de inidoneidade para licitar e contratar</w:t>
      </w:r>
      <w:r w:rsidRPr="00855497">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855497" w:rsidRDefault="004F75D6" w:rsidP="002E6F59">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b/>
          <w:bCs/>
          <w:sz w:val="24"/>
          <w:szCs w:val="24"/>
        </w:rPr>
        <w:t>11.2.4. Multa:</w:t>
      </w:r>
    </w:p>
    <w:p w14:paraId="741453FE"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lastRenderedPageBreak/>
        <w:t>Moratória de 1% ( um por cento) por dia de atraso injustificado sobre o valor da parcela inadimplida, até o limite de 30 (trinta) dias;</w:t>
      </w:r>
    </w:p>
    <w:p w14:paraId="4AE7251E" w14:textId="77777777" w:rsidR="004F75D6" w:rsidRPr="00855497" w:rsidRDefault="004F75D6" w:rsidP="002E6F59">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855497">
        <w:rPr>
          <w:rFonts w:ascii="Times New Roman" w:eastAsia="Arial" w:hAnsi="Times New Roman"/>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Compensatória, para as infrações descritas nas alíneas “e” a “h” do subitem 11.1, de 5% a 30% do valor do Contrato.</w:t>
      </w:r>
    </w:p>
    <w:p w14:paraId="15FC9632"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 xml:space="preserve">Compensatória, para a inexecução total do contrato prevista na alínea “c” do subitem 11.1, de 5% a 15%  do valor do Contrato. </w:t>
      </w:r>
    </w:p>
    <w:p w14:paraId="161AB317"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Para infração descrita na alínea “b” do subitem 11.1, a multa será de 5.% a 20%  do valor do Contrato.</w:t>
      </w:r>
    </w:p>
    <w:p w14:paraId="1955324E"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Para infrações descritas na alínea “d” do subitem 11.1, a multa será de 5.% a 20%  do valor do Contrato.</w:t>
      </w:r>
    </w:p>
    <w:p w14:paraId="74778F9B" w14:textId="77777777" w:rsidR="004F75D6" w:rsidRPr="00855497" w:rsidRDefault="004F75D6" w:rsidP="002E6F59">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855497">
        <w:rPr>
          <w:rFonts w:ascii="Times New Roman" w:eastAsia="Arial" w:hAnsi="Times New Roman"/>
          <w:sz w:val="24"/>
          <w:szCs w:val="24"/>
        </w:rPr>
        <w:t>Para a infração descrita na alínea “a” do subitem 11.1, a multa será de 5.% a 20%  do valor do Contrato, ressalvadas as seguintes infrações:</w:t>
      </w:r>
    </w:p>
    <w:p w14:paraId="29CD3322" w14:textId="527CD82C"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aplicação das sanções previstas neste Contrato não exclui, em hipótese alguma, a obrigação de reparação integral do dano causado ao Contratante</w:t>
      </w:r>
      <w:r w:rsidR="00943A83" w:rsidRPr="00855497">
        <w:rPr>
          <w:rFonts w:ascii="Times New Roman" w:hAnsi="Times New Roman" w:cs="Times New Roman"/>
          <w:color w:val="auto"/>
          <w:sz w:val="24"/>
          <w:szCs w:val="24"/>
        </w:rPr>
        <w:t>.</w:t>
      </w:r>
    </w:p>
    <w:p w14:paraId="402F62B6" w14:textId="1B10C6E5" w:rsidR="004F75D6" w:rsidRPr="00855497" w:rsidRDefault="004F75D6" w:rsidP="002E6F59">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Todas as sanções previstas neste Contrato poderão ser aplicadas cumulativamente com a multa.</w:t>
      </w:r>
    </w:p>
    <w:p w14:paraId="74EAC544" w14:textId="48450655" w:rsidR="004F75D6" w:rsidRPr="00855497" w:rsidRDefault="004F75D6" w:rsidP="002E6F59">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Antes da aplicação da multa será facultada a defesa do interessado no prazo de 15 (quinze) dias úteis, contado da data de sua intimação</w:t>
      </w:r>
      <w:r w:rsidR="00943A83" w:rsidRPr="00855497">
        <w:rPr>
          <w:rFonts w:ascii="Times New Roman" w:hAnsi="Times New Roman" w:cs="Times New Roman"/>
          <w:color w:val="auto"/>
          <w:sz w:val="24"/>
          <w:szCs w:val="24"/>
        </w:rPr>
        <w:t>.</w:t>
      </w:r>
    </w:p>
    <w:p w14:paraId="6D9ECA25" w14:textId="74670059" w:rsidR="004F75D6" w:rsidRPr="00855497" w:rsidRDefault="004F75D6" w:rsidP="002E6F59">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77CF9354" w:rsidR="004F75D6" w:rsidRPr="00855497" w:rsidRDefault="004F75D6" w:rsidP="002E6F59">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Previamente ao encaminhamento à cobrança judicial, a multa poderá ser recolhida administrativamente no prazo máximo de </w:t>
      </w:r>
      <w:r w:rsidR="00943A83" w:rsidRPr="00855497">
        <w:rPr>
          <w:rFonts w:ascii="Times New Roman" w:hAnsi="Times New Roman" w:cs="Times New Roman"/>
          <w:iCs/>
          <w:color w:val="auto"/>
          <w:sz w:val="24"/>
          <w:szCs w:val="24"/>
        </w:rPr>
        <w:t>10 (dez</w:t>
      </w:r>
      <w:r w:rsidRPr="00855497">
        <w:rPr>
          <w:rFonts w:ascii="Times New Roman" w:hAnsi="Times New Roman" w:cs="Times New Roman"/>
          <w:iCs/>
          <w:color w:val="auto"/>
          <w:sz w:val="24"/>
          <w:szCs w:val="24"/>
        </w:rPr>
        <w:t xml:space="preserve">) </w:t>
      </w:r>
      <w:r w:rsidRPr="00855497">
        <w:rPr>
          <w:rFonts w:ascii="Times New Roman" w:hAnsi="Times New Roman" w:cs="Times New Roman"/>
          <w:color w:val="auto"/>
          <w:sz w:val="24"/>
          <w:szCs w:val="24"/>
        </w:rPr>
        <w:t>dias, a contar da data do recebimento da comunicação enviada pela autoridade competente.</w:t>
      </w:r>
      <w:bookmarkStart w:id="79" w:name="_Hlk78351618"/>
      <w:bookmarkEnd w:id="79"/>
    </w:p>
    <w:p w14:paraId="32FF73F3"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855497">
        <w:rPr>
          <w:rFonts w:ascii="Times New Roman" w:hAnsi="Times New Roman" w:cs="Times New Roman"/>
          <w:b/>
          <w:bCs/>
          <w:color w:val="auto"/>
          <w:sz w:val="24"/>
          <w:szCs w:val="24"/>
        </w:rPr>
        <w:t xml:space="preserve">caput </w:t>
      </w:r>
      <w:r w:rsidRPr="00855497">
        <w:rPr>
          <w:rFonts w:ascii="Times New Roman" w:hAnsi="Times New Roman" w:cs="Times New Roman"/>
          <w:color w:val="auto"/>
          <w:sz w:val="24"/>
          <w:szCs w:val="24"/>
        </w:rPr>
        <w:t xml:space="preserve">e parágrafos do </w:t>
      </w:r>
      <w:hyperlink r:id="rId55" w:anchor="art158" w:history="1">
        <w:r w:rsidRPr="00855497">
          <w:rPr>
            <w:rStyle w:val="Hyperlink"/>
            <w:rFonts w:ascii="Times New Roman" w:hAnsi="Times New Roman" w:cs="Times New Roman"/>
            <w:color w:val="auto"/>
            <w:sz w:val="24"/>
            <w:szCs w:val="24"/>
          </w:rPr>
          <w:t>art. 158 da Lei nº 14.133, de 2021</w:t>
        </w:r>
      </w:hyperlink>
      <w:r w:rsidRPr="00855497">
        <w:rPr>
          <w:rFonts w:ascii="Times New Roman" w:hAnsi="Times New Roman" w:cs="Times New Roman"/>
          <w:color w:val="auto"/>
          <w:sz w:val="24"/>
          <w:szCs w:val="24"/>
        </w:rPr>
        <w:t>, para as penalidades de impedimento de licitar e contratar e de declaração de inidoneidade para licitar ou contratar.</w:t>
      </w:r>
    </w:p>
    <w:p w14:paraId="0D100547" w14:textId="6835D631"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aplicação das sanções serão considerados:</w:t>
      </w:r>
    </w:p>
    <w:p w14:paraId="3AA719A9" w14:textId="77777777" w:rsidR="004F75D6" w:rsidRPr="00855497" w:rsidRDefault="004F75D6" w:rsidP="002E6F59">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 natureza e a gravidade da infração cometida;</w:t>
      </w:r>
    </w:p>
    <w:p w14:paraId="379029F5" w14:textId="77777777" w:rsidR="004F75D6" w:rsidRPr="00855497" w:rsidRDefault="004F75D6" w:rsidP="002E6F59">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as peculiaridades do caso concreto;</w:t>
      </w:r>
    </w:p>
    <w:p w14:paraId="30A6735F" w14:textId="77777777" w:rsidR="004F75D6" w:rsidRPr="00855497" w:rsidRDefault="004F75D6" w:rsidP="002E6F59">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as circunstâncias agravantes ou atenuantes;</w:t>
      </w:r>
    </w:p>
    <w:p w14:paraId="7CA4D568" w14:textId="77777777" w:rsidR="004F75D6" w:rsidRPr="00855497" w:rsidRDefault="004F75D6" w:rsidP="002E6F59">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os danos que dela provierem para o Contratante;</w:t>
      </w:r>
    </w:p>
    <w:p w14:paraId="5A9BE513" w14:textId="77777777" w:rsidR="004F75D6" w:rsidRPr="00855497" w:rsidRDefault="004F75D6" w:rsidP="002E6F59">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855497">
        <w:rPr>
          <w:rFonts w:ascii="Times New Roman" w:eastAsia="Arial" w:hAnsi="Times New Roman"/>
          <w:sz w:val="24"/>
          <w:szCs w:val="24"/>
        </w:rPr>
        <w:t>a implantação ou o aperfeiçoamento de programa de integridade, conforme normas e orientações dos órgãos de controle.</w:t>
      </w:r>
    </w:p>
    <w:p w14:paraId="29AFF221"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atos previstos como infrações administrativas na </w:t>
      </w:r>
      <w:hyperlink r:id="rId56" w:history="1">
        <w:r w:rsidRPr="00855497">
          <w:rPr>
            <w:rStyle w:val="Hyperlink"/>
            <w:rFonts w:ascii="Times New Roman" w:hAnsi="Times New Roman" w:cs="Times New Roman"/>
            <w:color w:val="auto"/>
            <w:sz w:val="24"/>
            <w:szCs w:val="24"/>
          </w:rPr>
          <w:t>Lei nº 14.133, de 2021</w:t>
        </w:r>
      </w:hyperlink>
      <w:r w:rsidRPr="00855497">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57" w:history="1">
        <w:r w:rsidRPr="00855497">
          <w:rPr>
            <w:rStyle w:val="Hyperlink"/>
            <w:rFonts w:ascii="Times New Roman" w:hAnsi="Times New Roman" w:cs="Times New Roman"/>
            <w:color w:val="auto"/>
            <w:sz w:val="24"/>
            <w:szCs w:val="24"/>
          </w:rPr>
          <w:t>Lei nº 12.846, de 2013</w:t>
        </w:r>
      </w:hyperlink>
      <w:r w:rsidRPr="00855497">
        <w:rPr>
          <w:rFonts w:ascii="Times New Roman" w:hAnsi="Times New Roman" w:cs="Times New Roman"/>
          <w:color w:val="auto"/>
          <w:sz w:val="24"/>
          <w:szCs w:val="24"/>
        </w:rPr>
        <w:t>, serão apurados e julgados conjuntamente, nos mesmos autos, observados o rito procedimental e autoridade competente definidos na referida Lei (</w:t>
      </w:r>
      <w:hyperlink r:id="rId58" w:history="1">
        <w:r w:rsidRPr="00855497">
          <w:rPr>
            <w:rStyle w:val="Hyperlink"/>
            <w:rFonts w:ascii="Times New Roman" w:hAnsi="Times New Roman" w:cs="Times New Roman"/>
            <w:color w:val="auto"/>
            <w:sz w:val="24"/>
            <w:szCs w:val="24"/>
          </w:rPr>
          <w:t>art. 159</w:t>
        </w:r>
      </w:hyperlink>
      <w:r w:rsidRPr="00855497">
        <w:rPr>
          <w:rFonts w:ascii="Times New Roman" w:hAnsi="Times New Roman" w:cs="Times New Roman"/>
          <w:color w:val="auto"/>
          <w:sz w:val="24"/>
          <w:szCs w:val="24"/>
        </w:rPr>
        <w:t>).</w:t>
      </w:r>
    </w:p>
    <w:p w14:paraId="5DE8A8DD" w14:textId="4D91AA0F"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w:t>
      </w:r>
      <w:r w:rsidRPr="00855497">
        <w:rPr>
          <w:rFonts w:ascii="Times New Roman" w:hAnsi="Times New Roman" w:cs="Times New Roman"/>
          <w:color w:val="auto"/>
          <w:sz w:val="24"/>
          <w:szCs w:val="24"/>
        </w:rPr>
        <w:lastRenderedPageBreak/>
        <w:t>relação de coligação ou controle, de fato ou de direito, com o Contratado, observados, em todos os casos, o contraditório, a ampla defesa e a obrigatoriedade de análise jurídica prévia.</w:t>
      </w:r>
    </w:p>
    <w:p w14:paraId="41A30E10" w14:textId="4BCB33DE"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275F453E"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59" w:anchor="163" w:history="1">
        <w:r w:rsidRPr="00855497">
          <w:rPr>
            <w:rStyle w:val="Hyperlink"/>
            <w:rFonts w:ascii="Times New Roman" w:hAnsi="Times New Roman" w:cs="Times New Roman"/>
            <w:color w:val="auto"/>
            <w:sz w:val="24"/>
            <w:szCs w:val="24"/>
          </w:rPr>
          <w:t>art. 163 da Lei nº 14.133/21</w:t>
        </w:r>
      </w:hyperlink>
      <w:r w:rsidRPr="00855497">
        <w:rPr>
          <w:rFonts w:ascii="Times New Roman" w:hAnsi="Times New Roman" w:cs="Times New Roman"/>
          <w:color w:val="auto"/>
          <w:sz w:val="24"/>
          <w:szCs w:val="24"/>
        </w:rPr>
        <w:t>.</w:t>
      </w:r>
    </w:p>
    <w:p w14:paraId="0CF035AA" w14:textId="502989D9"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764781F0"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050C375" w14:textId="0A84F612"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0" w:name="_Toc178794767"/>
      <w:r w:rsidRPr="00855497">
        <w:rPr>
          <w:rFonts w:ascii="Times New Roman" w:hAnsi="Times New Roman" w:cs="Times New Roman"/>
          <w:sz w:val="24"/>
        </w:rPr>
        <w:t>CLÁUSULA DÉCIMA SEGUNDA– DA EXTINÇÃO CONTRATUAL</w:t>
      </w:r>
      <w:bookmarkEnd w:id="80"/>
      <w:r w:rsidR="00BC0DB8" w:rsidRPr="00855497">
        <w:rPr>
          <w:rFonts w:ascii="Times New Roman" w:hAnsi="Times New Roman" w:cs="Times New Roman"/>
          <w:sz w:val="24"/>
        </w:rPr>
        <w:t xml:space="preserve"> </w:t>
      </w:r>
    </w:p>
    <w:p w14:paraId="25672F4E" w14:textId="77777777" w:rsidR="004F75D6" w:rsidRPr="00855497" w:rsidRDefault="004F75D6" w:rsidP="002E6F59">
      <w:pPr>
        <w:pStyle w:val="Nivel2"/>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855497" w:rsidRDefault="004F75D6" w:rsidP="002E6F59">
      <w:pPr>
        <w:pStyle w:val="Nivel3"/>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855497" w:rsidRDefault="004F75D6" w:rsidP="002E6F59">
      <w:pPr>
        <w:pStyle w:val="Nivel3"/>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855497" w:rsidRDefault="004F75D6" w:rsidP="002E6F59">
      <w:pPr>
        <w:pStyle w:val="Nivel3"/>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60" w:anchor="art137" w:history="1">
        <w:r w:rsidRPr="00855497">
          <w:rPr>
            <w:rStyle w:val="Hyperlink"/>
            <w:rFonts w:ascii="Times New Roman" w:hAnsi="Times New Roman" w:cs="Times New Roman"/>
            <w:color w:val="auto"/>
            <w:sz w:val="24"/>
            <w:szCs w:val="24"/>
          </w:rPr>
          <w:t>artigo 137 da Lei nº 14.133/21</w:t>
        </w:r>
      </w:hyperlink>
      <w:r w:rsidRPr="00855497">
        <w:rPr>
          <w:rFonts w:ascii="Times New Roman" w:hAnsi="Times New Roman" w:cs="Times New Roman"/>
          <w:color w:val="auto"/>
          <w:sz w:val="24"/>
          <w:szCs w:val="24"/>
        </w:rPr>
        <w:t>, bem como amigavelmente, assegurados o contraditório e a ampla defesa.</w:t>
      </w:r>
    </w:p>
    <w:p w14:paraId="3BC41E4F" w14:textId="77777777" w:rsidR="004F75D6" w:rsidRPr="00855497" w:rsidRDefault="004F75D6" w:rsidP="002E6F59">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Nesta hipótese, aplicam-se também os </w:t>
      </w:r>
      <w:hyperlink r:id="rId61" w:anchor="art138" w:history="1">
        <w:r w:rsidRPr="00855497">
          <w:rPr>
            <w:rStyle w:val="Hyperlink"/>
            <w:rFonts w:ascii="Times New Roman" w:hAnsi="Times New Roman" w:cs="Times New Roman"/>
            <w:color w:val="auto"/>
            <w:sz w:val="24"/>
            <w:szCs w:val="24"/>
          </w:rPr>
          <w:t>artigos 138 e 139 da mesma Lei</w:t>
        </w:r>
      </w:hyperlink>
      <w:r w:rsidRPr="00855497">
        <w:rPr>
          <w:rFonts w:ascii="Times New Roman" w:hAnsi="Times New Roman" w:cs="Times New Roman"/>
          <w:color w:val="auto"/>
          <w:sz w:val="24"/>
          <w:szCs w:val="24"/>
        </w:rPr>
        <w:t>.</w:t>
      </w:r>
    </w:p>
    <w:p w14:paraId="6DCB8993" w14:textId="77777777" w:rsidR="004F75D6" w:rsidRPr="00855497" w:rsidRDefault="004F75D6" w:rsidP="002E6F59">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855497" w:rsidRDefault="004F75D6" w:rsidP="002E6F59">
      <w:pPr>
        <w:pStyle w:val="Nivel4"/>
        <w:numPr>
          <w:ilvl w:val="3"/>
          <w:numId w:val="13"/>
        </w:numPr>
        <w:tabs>
          <w:tab w:val="left" w:pos="284"/>
          <w:tab w:val="left" w:pos="851"/>
          <w:tab w:val="left" w:pos="993"/>
        </w:tabs>
        <w:spacing w:before="0" w:after="0" w:line="240" w:lineRule="auto"/>
        <w:ind w:left="0" w:firstLine="0"/>
        <w:rPr>
          <w:rFonts w:ascii="Times New Roman" w:hAnsi="Times New Roman" w:cs="Times New Roman"/>
          <w:sz w:val="24"/>
          <w:szCs w:val="24"/>
        </w:rPr>
      </w:pPr>
      <w:r w:rsidRPr="00855497">
        <w:rPr>
          <w:rFonts w:ascii="Times New Roman" w:hAnsi="Times New Roman" w:cs="Times New Roman"/>
          <w:sz w:val="24"/>
          <w:szCs w:val="24"/>
        </w:rPr>
        <w:t>Se a operação implicar mudança da pessoa jurídica contratada, deverá ser formalizado termo aditivo para alteração subjetiva.</w:t>
      </w:r>
    </w:p>
    <w:p w14:paraId="56321237" w14:textId="77777777" w:rsidR="004F75D6" w:rsidRPr="00855497" w:rsidRDefault="004F75D6" w:rsidP="002E6F59">
      <w:pPr>
        <w:pStyle w:val="Nivel2"/>
        <w:numPr>
          <w:ilvl w:val="1"/>
          <w:numId w:val="13"/>
        </w:numPr>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termo de extinção, sempre que possível, será precedido:</w:t>
      </w:r>
    </w:p>
    <w:p w14:paraId="59F1A916" w14:textId="77777777" w:rsidR="004F75D6" w:rsidRPr="00855497" w:rsidRDefault="004F75D6" w:rsidP="002E6F5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Balanço dos eventos contratuais já cumpridos ou parcialmente cumpridos;</w:t>
      </w:r>
    </w:p>
    <w:p w14:paraId="26F09A6B" w14:textId="77777777" w:rsidR="004F75D6" w:rsidRPr="00855497" w:rsidRDefault="004F75D6" w:rsidP="002E6F5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Relação dos pagamentos já efetuados e ainda devidos;</w:t>
      </w:r>
    </w:p>
    <w:p w14:paraId="7760C426" w14:textId="77777777" w:rsidR="004F75D6" w:rsidRPr="00855497" w:rsidRDefault="004F75D6" w:rsidP="002E6F5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Indenizações e multas.</w:t>
      </w:r>
    </w:p>
    <w:p w14:paraId="5651D85E" w14:textId="138CB01E" w:rsidR="004F75D6" w:rsidRPr="00855497" w:rsidRDefault="004F75D6" w:rsidP="002E6F59">
      <w:pPr>
        <w:pStyle w:val="Nivel2"/>
        <w:numPr>
          <w:ilvl w:val="1"/>
          <w:numId w:val="13"/>
        </w:numPr>
        <w:tabs>
          <w:tab w:val="left" w:pos="284"/>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w:t>
      </w:r>
      <w:r w:rsidR="00943A83" w:rsidRPr="00855497">
        <w:rPr>
          <w:rFonts w:ascii="Times New Roman" w:hAnsi="Times New Roman" w:cs="Times New Roman"/>
          <w:color w:val="auto"/>
          <w:sz w:val="24"/>
          <w:szCs w:val="24"/>
        </w:rPr>
        <w:t>or meio de termo indenizatório</w:t>
      </w:r>
      <w:r w:rsidRPr="00855497">
        <w:rPr>
          <w:rFonts w:ascii="Times New Roman" w:hAnsi="Times New Roman" w:cs="Times New Roman"/>
          <w:color w:val="auto"/>
          <w:sz w:val="24"/>
          <w:szCs w:val="24"/>
        </w:rPr>
        <w:t xml:space="preserve">. </w:t>
      </w:r>
    </w:p>
    <w:p w14:paraId="1CE68403" w14:textId="715404FC"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5DD282D7" w14:textId="77777777" w:rsidR="002A4E11" w:rsidRPr="00855497" w:rsidRDefault="002A4E11"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323AEA0" w14:textId="2FA7154C"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1" w:name="_Toc178794768"/>
      <w:r w:rsidRPr="00855497">
        <w:rPr>
          <w:rFonts w:ascii="Times New Roman" w:hAnsi="Times New Roman" w:cs="Times New Roman"/>
          <w:sz w:val="24"/>
        </w:rPr>
        <w:lastRenderedPageBreak/>
        <w:t>CLÁUSULA DÉCIMA TERCEIRA – DOTAÇÃO ORÇAMENTÁRIA</w:t>
      </w:r>
      <w:bookmarkEnd w:id="81"/>
      <w:r w:rsidRPr="00855497">
        <w:rPr>
          <w:rFonts w:ascii="Times New Roman" w:hAnsi="Times New Roman" w:cs="Times New Roman"/>
          <w:sz w:val="24"/>
        </w:rPr>
        <w:t xml:space="preserve"> </w:t>
      </w:r>
      <w:r w:rsidR="00BC0DB8" w:rsidRPr="00855497">
        <w:rPr>
          <w:rFonts w:ascii="Times New Roman" w:hAnsi="Times New Roman" w:cs="Times New Roman"/>
          <w:sz w:val="24"/>
        </w:rPr>
        <w:t xml:space="preserve"> </w:t>
      </w:r>
    </w:p>
    <w:p w14:paraId="1496A0BF" w14:textId="1045C76B" w:rsidR="00E3311F" w:rsidRPr="00855497" w:rsidRDefault="00E3311F" w:rsidP="002E6F59">
      <w:pPr>
        <w:spacing w:after="0" w:line="240" w:lineRule="auto"/>
        <w:jc w:val="both"/>
        <w:rPr>
          <w:rFonts w:ascii="Times New Roman" w:hAnsi="Times New Roman"/>
          <w:sz w:val="24"/>
          <w:szCs w:val="24"/>
        </w:rPr>
      </w:pPr>
      <w:r w:rsidRPr="00855497">
        <w:rPr>
          <w:rFonts w:ascii="Times New Roman" w:hAnsi="Times New Roman"/>
          <w:sz w:val="24"/>
          <w:szCs w:val="24"/>
        </w:rPr>
        <w:t>13.1.</w:t>
      </w:r>
      <w:r w:rsidR="004F75D6" w:rsidRPr="00855497">
        <w:rPr>
          <w:rFonts w:ascii="Times New Roman" w:hAnsi="Times New Roman"/>
          <w:sz w:val="24"/>
          <w:szCs w:val="24"/>
        </w:rPr>
        <w:t xml:space="preserve">As despesas decorrentes da presente contratação correrão à conta de recursos específicos consignados no Orçamento Geral </w:t>
      </w:r>
      <w:r w:rsidR="00C500C5" w:rsidRPr="00855497">
        <w:rPr>
          <w:rFonts w:ascii="Times New Roman" w:hAnsi="Times New Roman"/>
          <w:sz w:val="24"/>
          <w:szCs w:val="24"/>
        </w:rPr>
        <w:t xml:space="preserve">do </w:t>
      </w:r>
      <w:r w:rsidR="00E66C33" w:rsidRPr="00855497">
        <w:rPr>
          <w:rFonts w:ascii="Times New Roman" w:hAnsi="Times New Roman"/>
          <w:sz w:val="24"/>
          <w:szCs w:val="24"/>
        </w:rPr>
        <w:t>C</w:t>
      </w:r>
      <w:r w:rsidR="00CC39CA" w:rsidRPr="00855497">
        <w:rPr>
          <w:rFonts w:ascii="Times New Roman" w:hAnsi="Times New Roman"/>
          <w:sz w:val="24"/>
          <w:szCs w:val="24"/>
        </w:rPr>
        <w:t>ONVALE</w:t>
      </w:r>
      <w:r w:rsidR="004F75D6" w:rsidRPr="00855497">
        <w:rPr>
          <w:rFonts w:ascii="Times New Roman" w:hAnsi="Times New Roman"/>
          <w:sz w:val="24"/>
          <w:szCs w:val="24"/>
        </w:rPr>
        <w:t xml:space="preserve"> deste exercício</w:t>
      </w:r>
      <w:r w:rsidR="00846B8F" w:rsidRPr="00855497">
        <w:rPr>
          <w:rFonts w:ascii="Times New Roman" w:hAnsi="Times New Roman"/>
          <w:sz w:val="24"/>
          <w:szCs w:val="24"/>
        </w:rPr>
        <w:t xml:space="preserve">: </w:t>
      </w:r>
      <w:r w:rsidR="00102870">
        <w:rPr>
          <w:rFonts w:ascii="Times New Roman" w:hAnsi="Times New Roman"/>
          <w:sz w:val="24"/>
          <w:szCs w:val="24"/>
        </w:rPr>
        <w:t>9.04.122.0001.3.3.90.30.00.00</w:t>
      </w:r>
      <w:r w:rsidRPr="00855497">
        <w:rPr>
          <w:rFonts w:ascii="Times New Roman" w:hAnsi="Times New Roman"/>
          <w:sz w:val="24"/>
          <w:szCs w:val="24"/>
        </w:rPr>
        <w:t xml:space="preserve"> Material de Consumo 01.0500.0000.0000 –recursos não vinculados de impostos</w:t>
      </w:r>
      <w:r w:rsidR="00102870">
        <w:rPr>
          <w:rFonts w:ascii="Times New Roman" w:hAnsi="Times New Roman"/>
          <w:sz w:val="24"/>
          <w:szCs w:val="24"/>
        </w:rPr>
        <w:t>;185.04.122.0001.3.3.90.30.00.00 Material de consumo 010500.000.0000 – recursos não vinculados de impostos.</w:t>
      </w:r>
    </w:p>
    <w:p w14:paraId="0EFC4B38" w14:textId="71A168D2" w:rsidR="00BD53D2" w:rsidRPr="00855497" w:rsidRDefault="00BD53D2"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A1800C6" w14:textId="11F97267" w:rsidR="004F75D6" w:rsidRPr="00855497" w:rsidRDefault="00E3311F"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1.</w:t>
      </w:r>
      <w:r w:rsidR="004F75D6" w:rsidRPr="00855497">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855497" w:rsidRDefault="004F75D6" w:rsidP="002E6F5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2E9A2395" w14:textId="2B008BFA"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2" w:name="_Toc178794769"/>
      <w:r w:rsidRPr="00855497">
        <w:rPr>
          <w:rFonts w:ascii="Times New Roman" w:hAnsi="Times New Roman" w:cs="Times New Roman"/>
          <w:sz w:val="24"/>
        </w:rPr>
        <w:t>CLÁUSULA DÉC</w:t>
      </w:r>
      <w:r w:rsidR="00BC0DB8" w:rsidRPr="00855497">
        <w:rPr>
          <w:rFonts w:ascii="Times New Roman" w:hAnsi="Times New Roman" w:cs="Times New Roman"/>
          <w:sz w:val="24"/>
        </w:rPr>
        <w:t>IMA QUARTA – DOS CASOS OMISSOS</w:t>
      </w:r>
      <w:bookmarkEnd w:id="82"/>
      <w:r w:rsidR="00BC0DB8" w:rsidRPr="00855497">
        <w:rPr>
          <w:rFonts w:ascii="Times New Roman" w:hAnsi="Times New Roman" w:cs="Times New Roman"/>
          <w:sz w:val="24"/>
        </w:rPr>
        <w:t xml:space="preserve"> </w:t>
      </w:r>
    </w:p>
    <w:p w14:paraId="6A53E99C"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Os casos omissos serão decididos pelo contratante, segundo as disposições contidas na Lei </w:t>
      </w:r>
      <w:hyperlink r:id="rId62" w:history="1">
        <w:r w:rsidRPr="00855497">
          <w:rPr>
            <w:rStyle w:val="Hyperlink"/>
            <w:rFonts w:ascii="Times New Roman" w:hAnsi="Times New Roman" w:cs="Times New Roman"/>
            <w:color w:val="auto"/>
            <w:sz w:val="24"/>
            <w:szCs w:val="24"/>
          </w:rPr>
          <w:t>nº 14.133, de 2021</w:t>
        </w:r>
      </w:hyperlink>
      <w:r w:rsidRPr="00855497">
        <w:rPr>
          <w:rFonts w:ascii="Times New Roman" w:hAnsi="Times New Roman" w:cs="Times New Roman"/>
          <w:color w:val="auto"/>
          <w:sz w:val="24"/>
          <w:szCs w:val="24"/>
        </w:rPr>
        <w:t xml:space="preserve">, e demais normas federais aplicáveis e, subsidiariamente, segundo as disposições contidas na </w:t>
      </w:r>
      <w:hyperlink r:id="rId63" w:history="1">
        <w:r w:rsidRPr="00855497">
          <w:rPr>
            <w:rStyle w:val="Hyperlink"/>
            <w:rFonts w:ascii="Times New Roman" w:hAnsi="Times New Roman" w:cs="Times New Roman"/>
            <w:color w:val="auto"/>
            <w:sz w:val="24"/>
            <w:szCs w:val="24"/>
          </w:rPr>
          <w:t>Lei nº 8.078, de 1990 – Código de Defesa do Consumidor</w:t>
        </w:r>
      </w:hyperlink>
      <w:r w:rsidRPr="00855497">
        <w:rPr>
          <w:rFonts w:ascii="Times New Roman" w:hAnsi="Times New Roman" w:cs="Times New Roman"/>
          <w:color w:val="auto"/>
          <w:sz w:val="24"/>
          <w:szCs w:val="24"/>
        </w:rPr>
        <w:t xml:space="preserve"> – e normas e princípios gerais dos contratos.</w:t>
      </w:r>
    </w:p>
    <w:p w14:paraId="303607C0"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3D410D1" w14:textId="7777777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3" w:name="_Toc178794770"/>
      <w:r w:rsidRPr="00855497">
        <w:rPr>
          <w:rFonts w:ascii="Times New Roman" w:hAnsi="Times New Roman" w:cs="Times New Roman"/>
          <w:sz w:val="24"/>
        </w:rPr>
        <w:t>CLÁUSULA DÉCIMA QUINTA – ALTERAÇÕES</w:t>
      </w:r>
      <w:bookmarkEnd w:id="83"/>
    </w:p>
    <w:p w14:paraId="1995E105"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Eventuais alterações contratuais reger-se-ão pela disciplina dos </w:t>
      </w:r>
      <w:hyperlink r:id="rId64" w:anchor="art124" w:history="1">
        <w:r w:rsidRPr="00855497">
          <w:rPr>
            <w:rStyle w:val="Hyperlink"/>
            <w:rFonts w:ascii="Times New Roman" w:hAnsi="Times New Roman" w:cs="Times New Roman"/>
            <w:color w:val="auto"/>
            <w:sz w:val="24"/>
            <w:szCs w:val="24"/>
          </w:rPr>
          <w:t>arts. 124 e seguintes da Lei nº 14.133, de 2021</w:t>
        </w:r>
      </w:hyperlink>
      <w:r w:rsidRPr="00855497">
        <w:rPr>
          <w:rFonts w:ascii="Times New Roman" w:hAnsi="Times New Roman" w:cs="Times New Roman"/>
          <w:color w:val="auto"/>
          <w:sz w:val="24"/>
          <w:szCs w:val="24"/>
        </w:rPr>
        <w:t>.</w:t>
      </w:r>
    </w:p>
    <w:p w14:paraId="25E62E0C"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5" w:anchor="art136" w:history="1">
        <w:r w:rsidRPr="00855497">
          <w:rPr>
            <w:rStyle w:val="Hyperlink"/>
            <w:rFonts w:ascii="Times New Roman" w:hAnsi="Times New Roman" w:cs="Times New Roman"/>
            <w:color w:val="auto"/>
            <w:sz w:val="24"/>
            <w:szCs w:val="24"/>
          </w:rPr>
          <w:t>art. 136 da Lei nº 14.133, de 2021</w:t>
        </w:r>
      </w:hyperlink>
      <w:r w:rsidRPr="00855497">
        <w:rPr>
          <w:rFonts w:ascii="Times New Roman" w:hAnsi="Times New Roman" w:cs="Times New Roman"/>
          <w:color w:val="auto"/>
          <w:sz w:val="24"/>
          <w:szCs w:val="24"/>
        </w:rPr>
        <w:t>.</w:t>
      </w:r>
    </w:p>
    <w:p w14:paraId="58465EFB"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EB6ABDC" w14:textId="77777777"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4" w:name="_Toc178794771"/>
      <w:r w:rsidRPr="00855497">
        <w:rPr>
          <w:rFonts w:ascii="Times New Roman" w:hAnsi="Times New Roman" w:cs="Times New Roman"/>
          <w:sz w:val="24"/>
        </w:rPr>
        <w:t>CLÁUSULA DÉCIMA SEXTA – PUBLICAÇÃO</w:t>
      </w:r>
      <w:bookmarkEnd w:id="84"/>
    </w:p>
    <w:p w14:paraId="60EBE73E" w14:textId="77777777"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66" w:anchor="art94" w:history="1">
        <w:r w:rsidRPr="00855497">
          <w:rPr>
            <w:rStyle w:val="Hyperlink"/>
            <w:rFonts w:ascii="Times New Roman" w:hAnsi="Times New Roman" w:cs="Times New Roman"/>
            <w:color w:val="auto"/>
            <w:sz w:val="24"/>
            <w:szCs w:val="24"/>
          </w:rPr>
          <w:t>art. 94 da Lei 14.133, de 2021</w:t>
        </w:r>
      </w:hyperlink>
      <w:r w:rsidRPr="00855497">
        <w:rPr>
          <w:rFonts w:ascii="Times New Roman" w:hAnsi="Times New Roman" w:cs="Times New Roman"/>
          <w:color w:val="auto"/>
          <w:sz w:val="24"/>
          <w:szCs w:val="24"/>
        </w:rPr>
        <w:t xml:space="preserve">, bem como no respectivo sítio oficial na Internet, em atenção ao art. 91, caput, da Lei n.º 14.133, de 2021, e ao </w:t>
      </w:r>
      <w:hyperlink r:id="rId67" w:anchor="art8§2" w:history="1">
        <w:r w:rsidRPr="00855497">
          <w:rPr>
            <w:rStyle w:val="Hyperlink"/>
            <w:rFonts w:ascii="Times New Roman" w:hAnsi="Times New Roman" w:cs="Times New Roman"/>
            <w:color w:val="auto"/>
            <w:sz w:val="24"/>
            <w:szCs w:val="24"/>
          </w:rPr>
          <w:t>art. 8º, §2º, da Lei n. 12.527, de 2011</w:t>
        </w:r>
      </w:hyperlink>
      <w:r w:rsidRPr="00855497">
        <w:rPr>
          <w:rFonts w:ascii="Times New Roman" w:hAnsi="Times New Roman" w:cs="Times New Roman"/>
          <w:color w:val="auto"/>
          <w:sz w:val="24"/>
          <w:szCs w:val="24"/>
        </w:rPr>
        <w:t xml:space="preserve">, c/c </w:t>
      </w:r>
      <w:hyperlink r:id="rId68" w:anchor="art7§3" w:history="1">
        <w:r w:rsidRPr="00855497">
          <w:rPr>
            <w:rStyle w:val="Hyperlink"/>
            <w:rFonts w:ascii="Times New Roman" w:hAnsi="Times New Roman" w:cs="Times New Roman"/>
            <w:color w:val="auto"/>
            <w:sz w:val="24"/>
            <w:szCs w:val="24"/>
          </w:rPr>
          <w:t>art. 7º, §3º, inciso V, do Decreto n. 7.724, de 2012</w:t>
        </w:r>
      </w:hyperlink>
      <w:r w:rsidRPr="00855497">
        <w:rPr>
          <w:rFonts w:ascii="Times New Roman" w:hAnsi="Times New Roman" w:cs="Times New Roman"/>
          <w:color w:val="auto"/>
          <w:sz w:val="24"/>
          <w:szCs w:val="24"/>
        </w:rPr>
        <w:t>.</w:t>
      </w:r>
    </w:p>
    <w:p w14:paraId="55132AEF"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B6304DD" w14:textId="514E2F9A" w:rsidR="004F75D6" w:rsidRPr="00855497" w:rsidRDefault="004F75D6" w:rsidP="002E6F5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5" w:name="_Toc178794772"/>
      <w:r w:rsidRPr="00855497">
        <w:rPr>
          <w:rFonts w:ascii="Times New Roman" w:hAnsi="Times New Roman" w:cs="Times New Roman"/>
          <w:sz w:val="24"/>
        </w:rPr>
        <w:t>CLÁUSULA DÉCIMA SÉTIMA– FORO</w:t>
      </w:r>
      <w:bookmarkEnd w:id="85"/>
      <w:r w:rsidR="00BC0DB8" w:rsidRPr="00855497">
        <w:rPr>
          <w:rFonts w:ascii="Times New Roman" w:hAnsi="Times New Roman" w:cs="Times New Roman"/>
          <w:sz w:val="24"/>
        </w:rPr>
        <w:t xml:space="preserve"> </w:t>
      </w:r>
    </w:p>
    <w:p w14:paraId="00BE7DA9" w14:textId="22E5CBEA" w:rsidR="004F75D6" w:rsidRPr="00855497" w:rsidRDefault="004F75D6" w:rsidP="002E6F5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lang w:eastAsia="en-US"/>
        </w:rPr>
        <w:t xml:space="preserve">Fica eleito o Foro da Comarca de </w:t>
      </w:r>
      <w:r w:rsidR="007A58AF" w:rsidRPr="00855497">
        <w:rPr>
          <w:rFonts w:ascii="Times New Roman" w:hAnsi="Times New Roman" w:cs="Times New Roman"/>
          <w:color w:val="auto"/>
          <w:sz w:val="24"/>
          <w:szCs w:val="24"/>
          <w:lang w:eastAsia="en-US"/>
        </w:rPr>
        <w:t>Uberaba/MG</w:t>
      </w:r>
      <w:r w:rsidRPr="00855497">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69" w:anchor="art92§1" w:history="1">
        <w:r w:rsidRPr="00855497">
          <w:rPr>
            <w:rStyle w:val="Hyperlink"/>
            <w:rFonts w:ascii="Times New Roman" w:hAnsi="Times New Roman" w:cs="Times New Roman"/>
            <w:color w:val="auto"/>
            <w:sz w:val="24"/>
            <w:szCs w:val="24"/>
          </w:rPr>
          <w:t>art. 92, §1º, da Lei nº 14.133/21</w:t>
        </w:r>
      </w:hyperlink>
      <w:r w:rsidRPr="00855497">
        <w:rPr>
          <w:rFonts w:ascii="Times New Roman" w:hAnsi="Times New Roman" w:cs="Times New Roman"/>
          <w:color w:val="auto"/>
          <w:sz w:val="24"/>
          <w:szCs w:val="24"/>
        </w:rPr>
        <w:t>.</w:t>
      </w:r>
    </w:p>
    <w:p w14:paraId="26E77B09" w14:textId="77777777" w:rsidR="004F75D6" w:rsidRPr="00855497" w:rsidRDefault="004F75D6"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967DC6B" w14:textId="3BF17678" w:rsidR="004F75D6" w:rsidRPr="00855497" w:rsidRDefault="00E66C33" w:rsidP="002E6F59">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4"/>
          <w:szCs w:val="24"/>
        </w:rPr>
      </w:pPr>
      <w:r w:rsidRPr="00855497">
        <w:rPr>
          <w:rFonts w:ascii="Times New Roman" w:hAnsi="Times New Roman" w:cs="Times New Roman"/>
          <w:iCs/>
          <w:color w:val="auto"/>
          <w:sz w:val="24"/>
          <w:szCs w:val="24"/>
        </w:rPr>
        <w:t>Uberaba</w:t>
      </w:r>
      <w:r w:rsidR="004F75D6" w:rsidRPr="00855497">
        <w:rPr>
          <w:rFonts w:ascii="Times New Roman" w:hAnsi="Times New Roman" w:cs="Times New Roman"/>
          <w:iCs/>
          <w:color w:val="auto"/>
          <w:sz w:val="24"/>
          <w:szCs w:val="24"/>
        </w:rPr>
        <w:t>/MG, [dia] de [mês] de [ano].</w:t>
      </w:r>
    </w:p>
    <w:p w14:paraId="407FB32D"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bCs/>
          <w:sz w:val="24"/>
          <w:szCs w:val="24"/>
        </w:rPr>
      </w:pPr>
    </w:p>
    <w:p w14:paraId="7E098D50"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bCs/>
          <w:sz w:val="24"/>
          <w:szCs w:val="24"/>
        </w:rPr>
      </w:pPr>
    </w:p>
    <w:p w14:paraId="4F7F34FE"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bCs/>
          <w:sz w:val="24"/>
          <w:szCs w:val="24"/>
        </w:rPr>
      </w:pPr>
      <w:r w:rsidRPr="00855497">
        <w:rPr>
          <w:rFonts w:ascii="Times New Roman" w:hAnsi="Times New Roman"/>
          <w:bCs/>
          <w:sz w:val="24"/>
          <w:szCs w:val="24"/>
        </w:rPr>
        <w:t>_________________________</w:t>
      </w:r>
    </w:p>
    <w:p w14:paraId="5E20C2B9"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bCs/>
          <w:sz w:val="24"/>
          <w:szCs w:val="24"/>
        </w:rPr>
      </w:pPr>
      <w:r w:rsidRPr="00855497">
        <w:rPr>
          <w:rFonts w:ascii="Times New Roman" w:hAnsi="Times New Roman"/>
          <w:bCs/>
          <w:sz w:val="24"/>
          <w:szCs w:val="24"/>
        </w:rPr>
        <w:t>Representante legal do CONTRATANTE</w:t>
      </w:r>
    </w:p>
    <w:p w14:paraId="29DB13DE"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sz w:val="24"/>
          <w:szCs w:val="24"/>
        </w:rPr>
      </w:pPr>
    </w:p>
    <w:p w14:paraId="5495EB43"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_________________________</w:t>
      </w:r>
    </w:p>
    <w:p w14:paraId="166F4B59" w14:textId="77777777" w:rsidR="004F75D6" w:rsidRPr="00855497" w:rsidRDefault="004F75D6" w:rsidP="002E6F59">
      <w:pPr>
        <w:tabs>
          <w:tab w:val="left" w:pos="284"/>
          <w:tab w:val="left" w:pos="567"/>
          <w:tab w:val="left" w:pos="993"/>
        </w:tabs>
        <w:spacing w:after="0" w:line="240" w:lineRule="auto"/>
        <w:jc w:val="center"/>
        <w:rPr>
          <w:rFonts w:ascii="Times New Roman" w:hAnsi="Times New Roman"/>
          <w:sz w:val="24"/>
          <w:szCs w:val="24"/>
        </w:rPr>
      </w:pPr>
      <w:r w:rsidRPr="00855497">
        <w:rPr>
          <w:rFonts w:ascii="Times New Roman" w:hAnsi="Times New Roman"/>
          <w:bCs/>
          <w:sz w:val="24"/>
          <w:szCs w:val="24"/>
        </w:rPr>
        <w:t>Representante</w:t>
      </w:r>
      <w:r w:rsidRPr="00855497">
        <w:rPr>
          <w:rFonts w:ascii="Times New Roman" w:hAnsi="Times New Roman"/>
          <w:sz w:val="24"/>
          <w:szCs w:val="24"/>
        </w:rPr>
        <w:t xml:space="preserve"> legal do CONTRATADO</w:t>
      </w:r>
    </w:p>
    <w:p w14:paraId="46AA5F49"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iCs/>
          <w:sz w:val="24"/>
          <w:szCs w:val="24"/>
        </w:rPr>
      </w:pPr>
    </w:p>
    <w:p w14:paraId="11165814"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b/>
          <w:iCs/>
          <w:sz w:val="24"/>
          <w:szCs w:val="24"/>
        </w:rPr>
      </w:pPr>
    </w:p>
    <w:p w14:paraId="213DA19A"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b/>
          <w:iCs/>
          <w:sz w:val="24"/>
          <w:szCs w:val="24"/>
        </w:rPr>
      </w:pPr>
      <w:r w:rsidRPr="00855497">
        <w:rPr>
          <w:rFonts w:ascii="Times New Roman" w:hAnsi="Times New Roman"/>
          <w:b/>
          <w:iCs/>
          <w:sz w:val="24"/>
          <w:szCs w:val="24"/>
        </w:rPr>
        <w:t>TESTEMUNHAS:</w:t>
      </w:r>
    </w:p>
    <w:p w14:paraId="546D5C79"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iCs/>
          <w:sz w:val="24"/>
          <w:szCs w:val="24"/>
        </w:rPr>
      </w:pPr>
    </w:p>
    <w:p w14:paraId="02816B66" w14:textId="77777777" w:rsidR="004F75D6" w:rsidRPr="00855497" w:rsidRDefault="004F75D6" w:rsidP="002E6F59">
      <w:pPr>
        <w:tabs>
          <w:tab w:val="left" w:pos="284"/>
          <w:tab w:val="left" w:pos="567"/>
          <w:tab w:val="left" w:pos="993"/>
        </w:tabs>
        <w:spacing w:after="0" w:line="240" w:lineRule="auto"/>
        <w:jc w:val="both"/>
        <w:rPr>
          <w:rFonts w:ascii="Times New Roman" w:hAnsi="Times New Roman"/>
          <w:iCs/>
          <w:sz w:val="24"/>
          <w:szCs w:val="24"/>
        </w:rPr>
      </w:pPr>
    </w:p>
    <w:p w14:paraId="3A01C893" w14:textId="68D7B05D" w:rsidR="004F75D6" w:rsidRPr="00855497" w:rsidRDefault="004F75D6" w:rsidP="002E6F59">
      <w:pPr>
        <w:tabs>
          <w:tab w:val="left" w:pos="284"/>
          <w:tab w:val="left" w:pos="567"/>
          <w:tab w:val="left" w:pos="993"/>
        </w:tabs>
        <w:spacing w:after="0" w:line="240" w:lineRule="auto"/>
        <w:jc w:val="both"/>
        <w:rPr>
          <w:rFonts w:ascii="Times New Roman" w:hAnsi="Times New Roman"/>
          <w:iCs/>
          <w:sz w:val="24"/>
          <w:szCs w:val="24"/>
        </w:rPr>
      </w:pPr>
      <w:r w:rsidRPr="00855497">
        <w:rPr>
          <w:rFonts w:ascii="Times New Roman" w:hAnsi="Times New Roman"/>
          <w:iCs/>
          <w:sz w:val="24"/>
          <w:szCs w:val="24"/>
        </w:rPr>
        <w:t>1)________________________</w:t>
      </w:r>
      <w:r w:rsidRPr="00855497">
        <w:rPr>
          <w:rFonts w:ascii="Times New Roman" w:hAnsi="Times New Roman"/>
          <w:iCs/>
          <w:sz w:val="24"/>
          <w:szCs w:val="24"/>
        </w:rPr>
        <w:tab/>
      </w:r>
      <w:r w:rsidRPr="00855497">
        <w:rPr>
          <w:rFonts w:ascii="Times New Roman" w:hAnsi="Times New Roman"/>
          <w:iCs/>
          <w:sz w:val="24"/>
          <w:szCs w:val="24"/>
        </w:rPr>
        <w:tab/>
      </w:r>
      <w:r w:rsidR="00C5256D" w:rsidRPr="00855497">
        <w:rPr>
          <w:rFonts w:ascii="Times New Roman" w:hAnsi="Times New Roman"/>
          <w:iCs/>
          <w:sz w:val="24"/>
          <w:szCs w:val="24"/>
        </w:rPr>
        <w:tab/>
      </w:r>
      <w:r w:rsidRPr="00855497">
        <w:rPr>
          <w:rFonts w:ascii="Times New Roman" w:hAnsi="Times New Roman"/>
          <w:iCs/>
          <w:sz w:val="24"/>
          <w:szCs w:val="24"/>
        </w:rPr>
        <w:tab/>
        <w:t xml:space="preserve">2)________________________ </w:t>
      </w:r>
    </w:p>
    <w:p w14:paraId="64B41A92" w14:textId="77777777" w:rsidR="00CB76F5" w:rsidRPr="00855497" w:rsidRDefault="00CB76F5" w:rsidP="002E6F59">
      <w:pPr>
        <w:tabs>
          <w:tab w:val="left" w:pos="284"/>
          <w:tab w:val="left" w:pos="993"/>
        </w:tabs>
        <w:spacing w:after="0" w:line="240" w:lineRule="auto"/>
        <w:jc w:val="center"/>
        <w:rPr>
          <w:rFonts w:ascii="Times New Roman" w:eastAsia="MS Mincho" w:hAnsi="Times New Roman"/>
          <w:b/>
          <w:sz w:val="24"/>
          <w:szCs w:val="24"/>
        </w:rPr>
      </w:pPr>
    </w:p>
    <w:p w14:paraId="717882CC" w14:textId="77777777" w:rsidR="004F75D6" w:rsidRPr="00855497" w:rsidRDefault="004F75D6" w:rsidP="002E6F59">
      <w:pPr>
        <w:tabs>
          <w:tab w:val="left" w:pos="284"/>
          <w:tab w:val="left" w:pos="993"/>
        </w:tabs>
        <w:spacing w:after="0" w:line="240" w:lineRule="auto"/>
        <w:jc w:val="center"/>
        <w:rPr>
          <w:rFonts w:ascii="Times New Roman" w:eastAsia="MS Mincho" w:hAnsi="Times New Roman"/>
          <w:b/>
          <w:sz w:val="24"/>
          <w:szCs w:val="24"/>
        </w:rPr>
      </w:pPr>
    </w:p>
    <w:p w14:paraId="373EC352" w14:textId="77777777" w:rsidR="004F75D6" w:rsidRPr="00855497" w:rsidRDefault="004F75D6" w:rsidP="002E6F59">
      <w:pPr>
        <w:tabs>
          <w:tab w:val="left" w:pos="284"/>
          <w:tab w:val="left" w:pos="993"/>
        </w:tabs>
        <w:spacing w:after="0" w:line="240" w:lineRule="auto"/>
        <w:jc w:val="center"/>
        <w:rPr>
          <w:rFonts w:ascii="Times New Roman" w:eastAsia="MS Mincho" w:hAnsi="Times New Roman"/>
          <w:b/>
          <w:sz w:val="24"/>
          <w:szCs w:val="24"/>
        </w:rPr>
      </w:pPr>
    </w:p>
    <w:p w14:paraId="50535193" w14:textId="77777777" w:rsidR="00536BFB" w:rsidRPr="00855497" w:rsidRDefault="00536BFB"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593925A" w14:textId="77777777" w:rsidR="00536BFB" w:rsidRPr="00855497" w:rsidRDefault="00536BFB"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3DED5BA4" w14:textId="77777777" w:rsidR="00536BFB" w:rsidRPr="00855497" w:rsidRDefault="00536BFB"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D99A140"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9CBE89F"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3EA7E378"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9CE45EA"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95CFB40"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F1F868A"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7793022"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F382D37"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392B7EE8"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54B061A6"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D9EEF34"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54B65D3"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588E1183"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5D42C1D4"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6512C9CA"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CD43A2E"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4C8AA7D"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1414497"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6FF1441F"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5CF4F6D"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D26CD4E"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649F18D4"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68861A5"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916CE9B" w14:textId="77777777" w:rsidR="00393885" w:rsidRPr="00855497"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B00FE13" w14:textId="77777777" w:rsidR="00393885" w:rsidRDefault="00393885"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FCED08B"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C232CA7"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5C74D96F"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9C65E34"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A18B36E"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40A841D3"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1F224B4"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176DA32"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79D6A9C" w14:textId="77777777" w:rsidR="00AC789E" w:rsidRDefault="00AC789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A45B9FA" w14:textId="55E1754C"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ANEXO III – MODELOS DE DECLAR</w:t>
      </w:r>
      <w:r w:rsidR="00E66C33" w:rsidRPr="00855497">
        <w:rPr>
          <w:rFonts w:ascii="Times New Roman" w:eastAsia="Times New Roman" w:hAnsi="Times New Roman"/>
          <w:b/>
          <w:bCs/>
          <w:sz w:val="24"/>
          <w:szCs w:val="24"/>
          <w:lang w:eastAsia="pt-BR"/>
        </w:rPr>
        <w:t>A</w:t>
      </w:r>
      <w:r w:rsidRPr="00855497">
        <w:rPr>
          <w:rFonts w:ascii="Times New Roman" w:eastAsia="Times New Roman" w:hAnsi="Times New Roman"/>
          <w:b/>
          <w:bCs/>
          <w:sz w:val="24"/>
          <w:szCs w:val="24"/>
          <w:lang w:eastAsia="pt-BR"/>
        </w:rPr>
        <w:t>ÇÕES</w:t>
      </w:r>
    </w:p>
    <w:p w14:paraId="5FFCA98C"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B015844"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855497">
        <w:rPr>
          <w:rFonts w:ascii="Times New Roman" w:eastAsia="Times New Roman" w:hAnsi="Times New Roman"/>
          <w:b/>
          <w:bCs/>
          <w:sz w:val="24"/>
          <w:szCs w:val="24"/>
          <w:u w:val="single"/>
          <w:lang w:eastAsia="pt-BR"/>
        </w:rPr>
        <w:t>Declaração de Inexistência de Fato Impeditivo</w:t>
      </w:r>
    </w:p>
    <w:p w14:paraId="7DA424EE"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1D29C4F6" w14:textId="7CAAFE04" w:rsidR="00944E44" w:rsidRPr="00855497" w:rsidRDefault="00944E44"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P</w:t>
      </w:r>
      <w:r w:rsidR="009D28DB" w:rsidRPr="00855497">
        <w:rPr>
          <w:rFonts w:ascii="Times New Roman" w:eastAsia="Times New Roman" w:hAnsi="Times New Roman"/>
          <w:b/>
          <w:bCs/>
          <w:sz w:val="24"/>
          <w:szCs w:val="24"/>
          <w:lang w:eastAsia="pt-BR"/>
        </w:rPr>
        <w:t>rocesso Licitatório nº ____/202</w:t>
      </w:r>
      <w:r w:rsidR="00431353" w:rsidRPr="00855497">
        <w:rPr>
          <w:rFonts w:ascii="Times New Roman" w:eastAsia="Times New Roman" w:hAnsi="Times New Roman"/>
          <w:b/>
          <w:bCs/>
          <w:sz w:val="24"/>
          <w:szCs w:val="24"/>
          <w:lang w:eastAsia="pt-BR"/>
        </w:rPr>
        <w:t>5</w:t>
      </w:r>
    </w:p>
    <w:p w14:paraId="6675C6A4" w14:textId="14521044" w:rsidR="00944E44" w:rsidRPr="00855497" w:rsidRDefault="00944E44"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fldChar w:fldCharType="begin"/>
      </w:r>
      <w:r w:rsidRPr="00855497">
        <w:rPr>
          <w:rFonts w:ascii="Times New Roman" w:eastAsia="Times New Roman" w:hAnsi="Times New Roman"/>
          <w:b/>
          <w:bCs/>
          <w:sz w:val="24"/>
          <w:szCs w:val="24"/>
          <w:lang w:eastAsia="pt-BR"/>
        </w:rPr>
        <w:instrText xml:space="preserve"> MERGEFIELD Modalidade </w:instrText>
      </w:r>
      <w:r w:rsidRPr="00855497">
        <w:rPr>
          <w:rFonts w:ascii="Times New Roman" w:eastAsia="Times New Roman" w:hAnsi="Times New Roman"/>
          <w:b/>
          <w:bCs/>
          <w:sz w:val="24"/>
          <w:szCs w:val="24"/>
          <w:lang w:eastAsia="pt-BR"/>
        </w:rPr>
        <w:fldChar w:fldCharType="separate"/>
      </w:r>
      <w:r w:rsidRPr="00855497">
        <w:rPr>
          <w:rFonts w:ascii="Times New Roman" w:eastAsia="Times New Roman" w:hAnsi="Times New Roman"/>
          <w:b/>
          <w:bCs/>
          <w:noProof/>
          <w:sz w:val="24"/>
          <w:szCs w:val="24"/>
          <w:lang w:eastAsia="pt-BR"/>
        </w:rPr>
        <w:t xml:space="preserve">Pregão </w:t>
      </w:r>
      <w:r w:rsidRPr="00855497">
        <w:rPr>
          <w:rFonts w:ascii="Times New Roman" w:eastAsia="Times New Roman" w:hAnsi="Times New Roman"/>
          <w:b/>
          <w:bCs/>
          <w:sz w:val="24"/>
          <w:szCs w:val="24"/>
          <w:lang w:eastAsia="pt-BR"/>
        </w:rPr>
        <w:fldChar w:fldCharType="end"/>
      </w:r>
      <w:r w:rsidRPr="00855497">
        <w:rPr>
          <w:rFonts w:ascii="Times New Roman" w:eastAsia="Times New Roman" w:hAnsi="Times New Roman"/>
          <w:b/>
          <w:sz w:val="24"/>
          <w:szCs w:val="24"/>
          <w:lang w:eastAsia="pt-BR"/>
        </w:rPr>
        <w:t xml:space="preserve"> Eletrônico</w:t>
      </w:r>
      <w:r w:rsidRPr="00855497">
        <w:rPr>
          <w:rFonts w:ascii="Times New Roman" w:eastAsia="Times New Roman" w:hAnsi="Times New Roman"/>
          <w:b/>
          <w:bCs/>
          <w:sz w:val="24"/>
          <w:szCs w:val="24"/>
          <w:lang w:eastAsia="pt-BR"/>
        </w:rPr>
        <w:t xml:space="preserve"> nº ____/202</w:t>
      </w:r>
      <w:r w:rsidR="00431353" w:rsidRPr="00855497">
        <w:rPr>
          <w:rFonts w:ascii="Times New Roman" w:eastAsia="Times New Roman" w:hAnsi="Times New Roman"/>
          <w:b/>
          <w:bCs/>
          <w:sz w:val="24"/>
          <w:szCs w:val="24"/>
          <w:lang w:eastAsia="pt-BR"/>
        </w:rPr>
        <w:t>5</w:t>
      </w:r>
    </w:p>
    <w:p w14:paraId="7EEF92ED" w14:textId="44FD70A9" w:rsidR="00102870" w:rsidRPr="00855497" w:rsidRDefault="00944E44"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b/>
          <w:sz w:val="24"/>
          <w:szCs w:val="24"/>
        </w:rPr>
        <w:t>Objeto:</w:t>
      </w:r>
      <w:r w:rsidR="004F75D6" w:rsidRPr="00855497">
        <w:rPr>
          <w:rFonts w:ascii="Times New Roman" w:hAnsi="Times New Roman"/>
          <w:b/>
          <w:sz w:val="24"/>
          <w:szCs w:val="24"/>
        </w:rPr>
        <w:t xml:space="preserve"> </w:t>
      </w:r>
      <w:r w:rsidR="00AC789E" w:rsidRPr="00436C36">
        <w:rPr>
          <w:rFonts w:ascii="Times New Roman" w:hAnsi="Times New Roman"/>
          <w:sz w:val="24"/>
          <w:szCs w:val="24"/>
        </w:rPr>
        <w:t>REGISTRO DE PREÇO PARA AQUISIÇÃO FUTURA E EVENTUAL DE BATERIAS PARA AS MÁQUINAS QUE COMPÕE A FROTA DO CONVALE, CONFORME ENTREGA DE REQUISIÇÃO</w:t>
      </w:r>
      <w:r w:rsidR="00102870" w:rsidRPr="00855497">
        <w:rPr>
          <w:rFonts w:ascii="Times New Roman" w:hAnsi="Times New Roman"/>
          <w:b/>
          <w:sz w:val="24"/>
          <w:szCs w:val="24"/>
        </w:rPr>
        <w:t>.</w:t>
      </w:r>
    </w:p>
    <w:p w14:paraId="528608D9" w14:textId="77777777" w:rsidR="00C478B3" w:rsidRPr="00855497" w:rsidRDefault="00C478B3" w:rsidP="002E6F59">
      <w:pPr>
        <w:pStyle w:val="Textbody0"/>
        <w:spacing w:after="0" w:line="240" w:lineRule="auto"/>
        <w:jc w:val="both"/>
        <w:rPr>
          <w:rFonts w:ascii="Times New Roman" w:hAnsi="Times New Roman" w:cs="Times New Roman"/>
        </w:rPr>
      </w:pPr>
    </w:p>
    <w:p w14:paraId="7B0E45B2" w14:textId="77777777" w:rsidR="00C478B3" w:rsidRPr="00855497" w:rsidRDefault="00C478B3" w:rsidP="002E6F59">
      <w:pPr>
        <w:pStyle w:val="Textbody0"/>
        <w:spacing w:after="0" w:line="240" w:lineRule="auto"/>
        <w:jc w:val="both"/>
        <w:rPr>
          <w:rFonts w:ascii="Times New Roman" w:hAnsi="Times New Roman" w:cs="Times New Roman"/>
        </w:rPr>
      </w:pPr>
    </w:p>
    <w:p w14:paraId="0EC11BE7"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15816BB" w14:textId="73B08413" w:rsidR="00944E44" w:rsidRPr="00855497" w:rsidRDefault="00944E44" w:rsidP="002E6F59">
      <w:pPr>
        <w:tabs>
          <w:tab w:val="left" w:pos="284"/>
          <w:tab w:val="left" w:pos="993"/>
        </w:tabs>
        <w:spacing w:after="0" w:line="240" w:lineRule="auto"/>
        <w:jc w:val="both"/>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A (empresa proponente), CNPJ: xx.xxx.xxx/xxxx-xx, sediada em xxxxxxxxxx/xx, na (endereço completo), por intermédio de seu representante legal, infra-assinado, e para os fins do Pregão Eletrônico nº. ____/202</w:t>
      </w:r>
      <w:r w:rsidR="00315C5B" w:rsidRPr="00855497">
        <w:rPr>
          <w:rFonts w:ascii="Times New Roman" w:eastAsia="Times New Roman" w:hAnsi="Times New Roman"/>
          <w:sz w:val="24"/>
          <w:szCs w:val="24"/>
          <w:lang w:eastAsia="pt-BR"/>
        </w:rPr>
        <w:t>5</w:t>
      </w:r>
      <w:r w:rsidRPr="00855497">
        <w:rPr>
          <w:rFonts w:ascii="Times New Roman" w:eastAsia="Times New Roman" w:hAnsi="Times New Roman"/>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855497" w:rsidRDefault="00944E44" w:rsidP="002E6F59">
      <w:pPr>
        <w:tabs>
          <w:tab w:val="left" w:pos="284"/>
          <w:tab w:val="left" w:pos="993"/>
        </w:tabs>
        <w:spacing w:after="0" w:line="240" w:lineRule="auto"/>
        <w:jc w:val="both"/>
        <w:rPr>
          <w:rFonts w:ascii="Times New Roman" w:eastAsia="Times New Roman" w:hAnsi="Times New Roman"/>
          <w:sz w:val="24"/>
          <w:szCs w:val="24"/>
          <w:lang w:eastAsia="pt-BR"/>
        </w:rPr>
      </w:pPr>
    </w:p>
    <w:p w14:paraId="26D03148" w14:textId="77777777" w:rsidR="00944E44" w:rsidRPr="00855497" w:rsidRDefault="00944E44" w:rsidP="002E6F59">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sz w:val="24"/>
          <w:szCs w:val="24"/>
        </w:rPr>
      </w:pPr>
      <w:r w:rsidRPr="00855497">
        <w:rPr>
          <w:rFonts w:ascii="Times New Roman" w:hAnsi="Times New Roman"/>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1BFF5B6B" w14:textId="77777777" w:rsidR="00944E44" w:rsidRPr="00855497" w:rsidRDefault="00944E44" w:rsidP="002E6F59">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sz w:val="24"/>
          <w:szCs w:val="24"/>
        </w:rPr>
      </w:pPr>
    </w:p>
    <w:p w14:paraId="2E62DD8E" w14:textId="77777777" w:rsidR="00944E44" w:rsidRPr="00855497" w:rsidRDefault="00944E44" w:rsidP="002E6F59">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sz w:val="24"/>
          <w:szCs w:val="24"/>
        </w:rPr>
      </w:pPr>
      <w:r w:rsidRPr="00855497">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855497">
        <w:rPr>
          <w:rFonts w:ascii="Times New Roman" w:hAnsi="Times New Roman"/>
          <w:spacing w:val="4"/>
          <w:sz w:val="24"/>
          <w:szCs w:val="24"/>
        </w:rPr>
        <w:t xml:space="preserve">co </w:t>
      </w:r>
      <w:r w:rsidRPr="00855497">
        <w:rPr>
          <w:rFonts w:ascii="Times New Roman" w:hAnsi="Times New Roman"/>
          <w:sz w:val="24"/>
          <w:szCs w:val="24"/>
        </w:rPr>
        <w:t xml:space="preserve">missão ou de confiança, que for detentor de poder de influência sobre o resultado do </w:t>
      </w:r>
      <w:r w:rsidRPr="00855497">
        <w:rPr>
          <w:rFonts w:ascii="Times New Roman" w:hAnsi="Times New Roman"/>
          <w:spacing w:val="2"/>
          <w:sz w:val="24"/>
          <w:szCs w:val="24"/>
        </w:rPr>
        <w:t>cer</w:t>
      </w:r>
      <w:r w:rsidRPr="00855497">
        <w:rPr>
          <w:rFonts w:ascii="Times New Roman" w:hAnsi="Times New Roman"/>
          <w:sz w:val="24"/>
          <w:szCs w:val="24"/>
        </w:rPr>
        <w:t>tame, considerado todo aquele que participa, direta ou indiretamente, das etapas do processo de licitação.</w:t>
      </w:r>
    </w:p>
    <w:p w14:paraId="21DA6794" w14:textId="77777777" w:rsidR="00944E44" w:rsidRPr="00855497" w:rsidRDefault="00944E44" w:rsidP="002E6F59">
      <w:pPr>
        <w:tabs>
          <w:tab w:val="left" w:pos="284"/>
          <w:tab w:val="left" w:pos="993"/>
        </w:tabs>
        <w:spacing w:after="0" w:line="240" w:lineRule="auto"/>
        <w:jc w:val="both"/>
        <w:rPr>
          <w:rFonts w:ascii="Times New Roman" w:eastAsia="Times New Roman" w:hAnsi="Times New Roman"/>
          <w:sz w:val="24"/>
          <w:szCs w:val="24"/>
          <w:lang w:eastAsia="pt-BR"/>
        </w:rPr>
      </w:pPr>
    </w:p>
    <w:p w14:paraId="52C46E2F"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4C3DD9C"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79199005"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64B714AA" w14:textId="65245958"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 xml:space="preserve">________________, __ de _____________ de </w:t>
      </w:r>
      <w:r w:rsidR="00CE214E" w:rsidRPr="00855497">
        <w:rPr>
          <w:rFonts w:ascii="Times New Roman" w:eastAsia="Times New Roman" w:hAnsi="Times New Roman"/>
          <w:sz w:val="24"/>
          <w:szCs w:val="24"/>
          <w:lang w:eastAsia="pt-BR"/>
        </w:rPr>
        <w:t>202</w:t>
      </w:r>
      <w:r w:rsidR="00431353" w:rsidRPr="00855497">
        <w:rPr>
          <w:rFonts w:ascii="Times New Roman" w:eastAsia="Times New Roman" w:hAnsi="Times New Roman"/>
          <w:sz w:val="24"/>
          <w:szCs w:val="24"/>
          <w:lang w:eastAsia="pt-BR"/>
        </w:rPr>
        <w:t>5</w:t>
      </w:r>
      <w:r w:rsidRPr="00855497">
        <w:rPr>
          <w:rFonts w:ascii="Times New Roman" w:eastAsia="Times New Roman" w:hAnsi="Times New Roman"/>
          <w:sz w:val="24"/>
          <w:szCs w:val="24"/>
          <w:lang w:eastAsia="pt-BR"/>
        </w:rPr>
        <w:t>.</w:t>
      </w:r>
    </w:p>
    <w:p w14:paraId="5EA0998B"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522F56E4"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7D254A28"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1A9ADEDD"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_____________________________________</w:t>
      </w:r>
    </w:p>
    <w:p w14:paraId="4264815A"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da empresa</w:t>
      </w:r>
    </w:p>
    <w:p w14:paraId="24C334F6"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do representante legal da empresa</w:t>
      </w:r>
    </w:p>
    <w:p w14:paraId="6FD37DFB"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Assinatura representante legal da empresa</w:t>
      </w:r>
    </w:p>
    <w:p w14:paraId="1F95045D"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2D53921"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5BD9867A" w14:textId="77777777" w:rsidR="00CE214E"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4308EC2F" w14:textId="77777777" w:rsidR="00CE214E"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48599633" w14:textId="713AD8AB" w:rsidR="00CE214E"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29E9025" w14:textId="77777777" w:rsidR="00953A07" w:rsidRPr="00855497" w:rsidRDefault="00953A07"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6FA03E0E"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855497">
        <w:rPr>
          <w:rFonts w:ascii="Times New Roman" w:eastAsia="Times New Roman" w:hAnsi="Times New Roman"/>
          <w:b/>
          <w:bCs/>
          <w:sz w:val="24"/>
          <w:szCs w:val="24"/>
          <w:u w:val="single"/>
          <w:lang w:eastAsia="pt-BR"/>
        </w:rPr>
        <w:lastRenderedPageBreak/>
        <w:t xml:space="preserve">Declaração que atende os </w:t>
      </w:r>
      <w:r w:rsidRPr="00855497">
        <w:rPr>
          <w:rFonts w:ascii="Times New Roman" w:hAnsi="Times New Roman"/>
          <w:b/>
          <w:sz w:val="24"/>
          <w:szCs w:val="24"/>
          <w:u w:val="single"/>
        </w:rPr>
        <w:t>requisitos de habilitação</w:t>
      </w:r>
    </w:p>
    <w:p w14:paraId="7179A38E"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6284842E"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BDCAB58" w14:textId="53A32D10"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Processo Licitatório nº ____/202</w:t>
      </w:r>
      <w:r w:rsidR="00431353" w:rsidRPr="00855497">
        <w:rPr>
          <w:rFonts w:ascii="Times New Roman" w:eastAsia="Times New Roman" w:hAnsi="Times New Roman"/>
          <w:b/>
          <w:bCs/>
          <w:sz w:val="24"/>
          <w:szCs w:val="24"/>
          <w:lang w:eastAsia="pt-BR"/>
        </w:rPr>
        <w:t>5</w:t>
      </w:r>
    </w:p>
    <w:p w14:paraId="4BA61F5E" w14:textId="68F0F562"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fldChar w:fldCharType="begin"/>
      </w:r>
      <w:r w:rsidRPr="00855497">
        <w:rPr>
          <w:rFonts w:ascii="Times New Roman" w:eastAsia="Times New Roman" w:hAnsi="Times New Roman"/>
          <w:b/>
          <w:bCs/>
          <w:sz w:val="24"/>
          <w:szCs w:val="24"/>
          <w:lang w:eastAsia="pt-BR"/>
        </w:rPr>
        <w:instrText xml:space="preserve"> MERGEFIELD Modalidade </w:instrText>
      </w:r>
      <w:r w:rsidRPr="00855497">
        <w:rPr>
          <w:rFonts w:ascii="Times New Roman" w:eastAsia="Times New Roman" w:hAnsi="Times New Roman"/>
          <w:b/>
          <w:bCs/>
          <w:sz w:val="24"/>
          <w:szCs w:val="24"/>
          <w:lang w:eastAsia="pt-BR"/>
        </w:rPr>
        <w:fldChar w:fldCharType="separate"/>
      </w:r>
      <w:r w:rsidRPr="00855497">
        <w:rPr>
          <w:rFonts w:ascii="Times New Roman" w:eastAsia="Times New Roman" w:hAnsi="Times New Roman"/>
          <w:b/>
          <w:bCs/>
          <w:noProof/>
          <w:sz w:val="24"/>
          <w:szCs w:val="24"/>
          <w:lang w:eastAsia="pt-BR"/>
        </w:rPr>
        <w:t xml:space="preserve">Pregão </w:t>
      </w:r>
      <w:r w:rsidRPr="00855497">
        <w:rPr>
          <w:rFonts w:ascii="Times New Roman" w:eastAsia="Times New Roman" w:hAnsi="Times New Roman"/>
          <w:b/>
          <w:bCs/>
          <w:sz w:val="24"/>
          <w:szCs w:val="24"/>
          <w:lang w:eastAsia="pt-BR"/>
        </w:rPr>
        <w:fldChar w:fldCharType="end"/>
      </w:r>
      <w:r w:rsidRPr="00855497">
        <w:rPr>
          <w:rFonts w:ascii="Times New Roman" w:eastAsia="Times New Roman" w:hAnsi="Times New Roman"/>
          <w:b/>
          <w:sz w:val="24"/>
          <w:szCs w:val="24"/>
          <w:lang w:eastAsia="pt-BR"/>
        </w:rPr>
        <w:t xml:space="preserve"> Eletrônico</w:t>
      </w:r>
      <w:r w:rsidRPr="00855497">
        <w:rPr>
          <w:rFonts w:ascii="Times New Roman" w:eastAsia="Times New Roman" w:hAnsi="Times New Roman"/>
          <w:b/>
          <w:bCs/>
          <w:sz w:val="24"/>
          <w:szCs w:val="24"/>
          <w:lang w:eastAsia="pt-BR"/>
        </w:rPr>
        <w:t xml:space="preserve"> nº ____/202</w:t>
      </w:r>
      <w:r w:rsidR="00431353" w:rsidRPr="00855497">
        <w:rPr>
          <w:rFonts w:ascii="Times New Roman" w:eastAsia="Times New Roman" w:hAnsi="Times New Roman"/>
          <w:b/>
          <w:bCs/>
          <w:sz w:val="24"/>
          <w:szCs w:val="24"/>
          <w:lang w:eastAsia="pt-BR"/>
        </w:rPr>
        <w:t>5</w:t>
      </w:r>
    </w:p>
    <w:p w14:paraId="5EC2A0BD" w14:textId="79DBF221" w:rsidR="00102870" w:rsidRPr="00855497" w:rsidRDefault="00944E44"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b/>
          <w:sz w:val="24"/>
          <w:szCs w:val="24"/>
        </w:rPr>
        <w:t>Objeto</w:t>
      </w:r>
      <w:r w:rsidR="00C478B3" w:rsidRPr="00855497">
        <w:rPr>
          <w:rFonts w:ascii="Times New Roman" w:hAnsi="Times New Roman"/>
          <w:b/>
          <w:sz w:val="24"/>
          <w:szCs w:val="24"/>
        </w:rPr>
        <w:t xml:space="preserve">: </w:t>
      </w:r>
      <w:r w:rsidR="00AC789E" w:rsidRPr="00436C36">
        <w:rPr>
          <w:rFonts w:ascii="Times New Roman" w:hAnsi="Times New Roman"/>
          <w:sz w:val="24"/>
          <w:szCs w:val="24"/>
        </w:rPr>
        <w:t>REGISTRO DE PREÇO PARA AQUISIÇÃO FUTURA E EVENTUAL DE BATERIAS PARA AS MÁQUINAS QUE COMPÕE A FROTA DO CONVALE, CONFORME ENTREGA DE REQUISIÇÃO</w:t>
      </w:r>
      <w:r w:rsidR="00102870" w:rsidRPr="00855497">
        <w:rPr>
          <w:rFonts w:ascii="Times New Roman" w:hAnsi="Times New Roman"/>
          <w:b/>
          <w:sz w:val="24"/>
          <w:szCs w:val="24"/>
        </w:rPr>
        <w:t>.</w:t>
      </w:r>
    </w:p>
    <w:p w14:paraId="49257E7F" w14:textId="6B9D5916" w:rsidR="00C478B3" w:rsidRPr="00855497" w:rsidRDefault="00C478B3" w:rsidP="002E6F59">
      <w:pPr>
        <w:pStyle w:val="Textbody0"/>
        <w:spacing w:after="0" w:line="240" w:lineRule="auto"/>
        <w:jc w:val="both"/>
        <w:rPr>
          <w:rFonts w:ascii="Times New Roman" w:hAnsi="Times New Roman" w:cs="Times New Roman"/>
          <w:b/>
        </w:rPr>
      </w:pPr>
    </w:p>
    <w:p w14:paraId="3E72AFFE" w14:textId="77777777" w:rsidR="00C478B3" w:rsidRPr="00855497" w:rsidRDefault="00C478B3" w:rsidP="002E6F59">
      <w:pPr>
        <w:pStyle w:val="Textbody0"/>
        <w:spacing w:after="0" w:line="240" w:lineRule="auto"/>
        <w:jc w:val="both"/>
        <w:rPr>
          <w:rFonts w:ascii="Times New Roman" w:hAnsi="Times New Roman" w:cs="Times New Roman"/>
          <w:b/>
        </w:rPr>
      </w:pPr>
    </w:p>
    <w:p w14:paraId="2D99592E" w14:textId="77777777" w:rsidR="00C478B3" w:rsidRPr="00855497" w:rsidRDefault="00C478B3" w:rsidP="002E6F59">
      <w:pPr>
        <w:pStyle w:val="Textbody0"/>
        <w:spacing w:after="0" w:line="240" w:lineRule="auto"/>
        <w:jc w:val="both"/>
        <w:rPr>
          <w:rFonts w:ascii="Times New Roman" w:hAnsi="Times New Roman" w:cs="Times New Roman"/>
        </w:rPr>
      </w:pPr>
    </w:p>
    <w:p w14:paraId="6EFF0C48" w14:textId="77777777" w:rsidR="00C478B3" w:rsidRPr="00855497" w:rsidRDefault="00C478B3" w:rsidP="002E6F59">
      <w:pPr>
        <w:pStyle w:val="Textbody0"/>
        <w:spacing w:after="0" w:line="240" w:lineRule="auto"/>
        <w:jc w:val="both"/>
        <w:rPr>
          <w:rFonts w:ascii="Times New Roman" w:hAnsi="Times New Roman" w:cs="Times New Roman"/>
        </w:rPr>
      </w:pPr>
    </w:p>
    <w:p w14:paraId="2EF5D813" w14:textId="49870670" w:rsidR="00944E44" w:rsidRPr="00855497" w:rsidRDefault="00944E44" w:rsidP="002E6F59">
      <w:pPr>
        <w:spacing w:after="0" w:line="240" w:lineRule="auto"/>
        <w:jc w:val="both"/>
        <w:rPr>
          <w:rFonts w:ascii="Times New Roman" w:eastAsia="Times New Roman" w:hAnsi="Times New Roman"/>
          <w:sz w:val="24"/>
          <w:szCs w:val="24"/>
          <w:lang w:eastAsia="pt-BR"/>
        </w:rPr>
      </w:pPr>
    </w:p>
    <w:p w14:paraId="286F2C77"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4C09A9B8" w14:textId="71E61E2D" w:rsidR="00944E44" w:rsidRPr="00855497" w:rsidRDefault="00944E44" w:rsidP="002E6F5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855497">
        <w:rPr>
          <w:rFonts w:ascii="Times New Roman" w:eastAsia="Times New Roman" w:hAnsi="Times New Roman" w:cs="Times New Roman"/>
          <w:color w:val="auto"/>
          <w:sz w:val="24"/>
          <w:szCs w:val="24"/>
        </w:rPr>
        <w:t>A (empresa proponente) inscrito no CNPJ nº xx.xxx.xxx/xxxx-xx por intermédio de seu representante legal a Sr.(a) (nome e CPF do representante da empresa) DECLARA</w:t>
      </w:r>
      <w:r w:rsidRPr="00855497">
        <w:rPr>
          <w:rFonts w:ascii="Times New Roman" w:hAnsi="Times New Roman" w:cs="Times New Roman"/>
          <w:color w:val="auto"/>
          <w:sz w:val="24"/>
          <w:szCs w:val="24"/>
        </w:rPr>
        <w:t xml:space="preserve"> atende aos requisitos de habilitação, e o declarante responderá pela veracidade das informações prestadas, na forma da lei (</w:t>
      </w:r>
      <w:hyperlink r:id="rId70" w:anchor="art63" w:history="1">
        <w:r w:rsidRPr="00855497">
          <w:rPr>
            <w:rStyle w:val="Hyperlink"/>
            <w:rFonts w:ascii="Times New Roman" w:hAnsi="Times New Roman" w:cs="Times New Roman"/>
            <w:color w:val="auto"/>
            <w:sz w:val="24"/>
            <w:szCs w:val="24"/>
          </w:rPr>
          <w:t>art. 63, I, da Lei nº 14.133/2021</w:t>
        </w:r>
      </w:hyperlink>
      <w:r w:rsidRPr="00855497">
        <w:rPr>
          <w:rFonts w:ascii="Times New Roman" w:hAnsi="Times New Roman" w:cs="Times New Roman"/>
          <w:color w:val="auto"/>
          <w:sz w:val="24"/>
          <w:szCs w:val="24"/>
        </w:rPr>
        <w:t>).</w:t>
      </w:r>
    </w:p>
    <w:p w14:paraId="29C0E58A"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 xml:space="preserve"> </w:t>
      </w:r>
    </w:p>
    <w:p w14:paraId="7C7BFF4C" w14:textId="51A89D07" w:rsidR="00944E44"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 __ de _____________ de 202</w:t>
      </w:r>
      <w:r w:rsidR="00431353" w:rsidRPr="00855497">
        <w:rPr>
          <w:rFonts w:ascii="Times New Roman" w:eastAsia="Times New Roman" w:hAnsi="Times New Roman"/>
          <w:sz w:val="24"/>
          <w:szCs w:val="24"/>
          <w:lang w:eastAsia="pt-BR"/>
        </w:rPr>
        <w:t>5.</w:t>
      </w:r>
    </w:p>
    <w:p w14:paraId="3BFE11C0"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1CFBD86E"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04AABA19"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24B20529"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_____________________________________</w:t>
      </w:r>
    </w:p>
    <w:p w14:paraId="5C7CB296"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da empresa</w:t>
      </w:r>
    </w:p>
    <w:p w14:paraId="36DC0347"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do representante legal da empresa</w:t>
      </w:r>
    </w:p>
    <w:p w14:paraId="31768C04"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Assinatura representante legal da empresa</w:t>
      </w:r>
    </w:p>
    <w:p w14:paraId="2BE64B66"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CE748A5"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0FDAAB73"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2F01585"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F7678BD"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F02DA4D"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0B7DAE8B"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6F9DB38E"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0FFE3D1C"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77B0BA7"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367ACD27"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01D0F96"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5EBACBC"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D4E6777"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3E3F86E"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2BBE5048"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3F1A9619"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6E1632E" w14:textId="77777777" w:rsidR="00CE214E" w:rsidRPr="00855497" w:rsidRDefault="00CE214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FA685F9" w14:textId="77777777" w:rsidR="00CE214E" w:rsidRPr="00855497" w:rsidRDefault="00CE214E"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3ED42F07" w14:textId="77777777" w:rsidR="00431353" w:rsidRPr="00855497" w:rsidRDefault="00431353"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BE2B2EA" w14:textId="77777777" w:rsidR="00431353" w:rsidRPr="00855497" w:rsidRDefault="00431353"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1418CFCA" w14:textId="77777777" w:rsidR="00431353" w:rsidRPr="00855497" w:rsidRDefault="00431353"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9FD22E8"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021F6DED" w14:textId="77777777" w:rsidR="00103606" w:rsidRPr="00855497" w:rsidRDefault="00103606" w:rsidP="002E6F59">
      <w:pPr>
        <w:tabs>
          <w:tab w:val="left" w:pos="284"/>
          <w:tab w:val="left" w:pos="993"/>
        </w:tabs>
        <w:spacing w:after="0" w:line="240" w:lineRule="auto"/>
        <w:jc w:val="center"/>
        <w:rPr>
          <w:rFonts w:ascii="Times New Roman" w:eastAsia="Times New Roman" w:hAnsi="Times New Roman"/>
          <w:b/>
          <w:bCs/>
          <w:sz w:val="24"/>
          <w:szCs w:val="24"/>
          <w:lang w:eastAsia="pt-BR"/>
        </w:rPr>
      </w:pPr>
    </w:p>
    <w:p w14:paraId="78833B7C" w14:textId="77777777" w:rsidR="00536BFB" w:rsidRPr="00855497" w:rsidRDefault="00536BFB" w:rsidP="002E6F59">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198DF6D4" w14:textId="7ED2D005"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855497">
        <w:rPr>
          <w:rFonts w:ascii="Times New Roman" w:eastAsia="Times New Roman" w:hAnsi="Times New Roman"/>
          <w:b/>
          <w:bCs/>
          <w:sz w:val="24"/>
          <w:szCs w:val="24"/>
          <w:u w:val="single"/>
          <w:lang w:eastAsia="pt-BR"/>
        </w:rPr>
        <w:t xml:space="preserve">Declaração de </w:t>
      </w:r>
      <w:r w:rsidRPr="00855497">
        <w:rPr>
          <w:rFonts w:ascii="Times New Roman" w:hAnsi="Times New Roman"/>
          <w:b/>
          <w:sz w:val="24"/>
          <w:szCs w:val="24"/>
          <w:u w:val="single"/>
        </w:rPr>
        <w:t>reserva de cargos para pessoa com deficiência e para reabilitado da Previdência Social</w:t>
      </w:r>
    </w:p>
    <w:p w14:paraId="7642EE77"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00C34811"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3F0E2F2B" w14:textId="6551984C"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Processo Licitatório nº ____/202</w:t>
      </w:r>
      <w:r w:rsidR="00431353" w:rsidRPr="00855497">
        <w:rPr>
          <w:rFonts w:ascii="Times New Roman" w:eastAsia="Times New Roman" w:hAnsi="Times New Roman"/>
          <w:b/>
          <w:bCs/>
          <w:sz w:val="24"/>
          <w:szCs w:val="24"/>
          <w:lang w:eastAsia="pt-BR"/>
        </w:rPr>
        <w:t>5</w:t>
      </w:r>
    </w:p>
    <w:p w14:paraId="1E344C2E" w14:textId="40DD7072"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fldChar w:fldCharType="begin"/>
      </w:r>
      <w:r w:rsidRPr="00855497">
        <w:rPr>
          <w:rFonts w:ascii="Times New Roman" w:eastAsia="Times New Roman" w:hAnsi="Times New Roman"/>
          <w:b/>
          <w:bCs/>
          <w:sz w:val="24"/>
          <w:szCs w:val="24"/>
          <w:lang w:eastAsia="pt-BR"/>
        </w:rPr>
        <w:instrText xml:space="preserve"> MERGEFIELD Modalidade </w:instrText>
      </w:r>
      <w:r w:rsidRPr="00855497">
        <w:rPr>
          <w:rFonts w:ascii="Times New Roman" w:eastAsia="Times New Roman" w:hAnsi="Times New Roman"/>
          <w:b/>
          <w:bCs/>
          <w:sz w:val="24"/>
          <w:szCs w:val="24"/>
          <w:lang w:eastAsia="pt-BR"/>
        </w:rPr>
        <w:fldChar w:fldCharType="separate"/>
      </w:r>
      <w:r w:rsidRPr="00855497">
        <w:rPr>
          <w:rFonts w:ascii="Times New Roman" w:eastAsia="Times New Roman" w:hAnsi="Times New Roman"/>
          <w:b/>
          <w:bCs/>
          <w:noProof/>
          <w:sz w:val="24"/>
          <w:szCs w:val="24"/>
          <w:lang w:eastAsia="pt-BR"/>
        </w:rPr>
        <w:t xml:space="preserve">Pregão </w:t>
      </w:r>
      <w:r w:rsidRPr="00855497">
        <w:rPr>
          <w:rFonts w:ascii="Times New Roman" w:eastAsia="Times New Roman" w:hAnsi="Times New Roman"/>
          <w:b/>
          <w:bCs/>
          <w:sz w:val="24"/>
          <w:szCs w:val="24"/>
          <w:lang w:eastAsia="pt-BR"/>
        </w:rPr>
        <w:fldChar w:fldCharType="end"/>
      </w:r>
      <w:r w:rsidRPr="00855497">
        <w:rPr>
          <w:rFonts w:ascii="Times New Roman" w:eastAsia="Times New Roman" w:hAnsi="Times New Roman"/>
          <w:b/>
          <w:sz w:val="24"/>
          <w:szCs w:val="24"/>
          <w:lang w:eastAsia="pt-BR"/>
        </w:rPr>
        <w:t xml:space="preserve"> Eletrônico</w:t>
      </w:r>
      <w:r w:rsidRPr="00855497">
        <w:rPr>
          <w:rFonts w:ascii="Times New Roman" w:eastAsia="Times New Roman" w:hAnsi="Times New Roman"/>
          <w:b/>
          <w:bCs/>
          <w:sz w:val="24"/>
          <w:szCs w:val="24"/>
          <w:lang w:eastAsia="pt-BR"/>
        </w:rPr>
        <w:t xml:space="preserve"> nº ____/202</w:t>
      </w:r>
      <w:r w:rsidR="00431353" w:rsidRPr="00855497">
        <w:rPr>
          <w:rFonts w:ascii="Times New Roman" w:eastAsia="Times New Roman" w:hAnsi="Times New Roman"/>
          <w:b/>
          <w:bCs/>
          <w:sz w:val="24"/>
          <w:szCs w:val="24"/>
          <w:lang w:eastAsia="pt-BR"/>
        </w:rPr>
        <w:t>5</w:t>
      </w:r>
    </w:p>
    <w:p w14:paraId="67859B27" w14:textId="364AC7DC" w:rsidR="00102870" w:rsidRPr="00855497" w:rsidRDefault="00944E44"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b/>
          <w:sz w:val="24"/>
          <w:szCs w:val="24"/>
        </w:rPr>
        <w:t xml:space="preserve">Objeto: </w:t>
      </w:r>
      <w:r w:rsidR="00AC789E" w:rsidRPr="00436C36">
        <w:rPr>
          <w:rFonts w:ascii="Times New Roman" w:hAnsi="Times New Roman"/>
          <w:sz w:val="24"/>
          <w:szCs w:val="24"/>
        </w:rPr>
        <w:t>REGISTRO DE PREÇO PARA AQUISIÇÃO FUTURA E EVENTUAL DE BATERIAS PARA AS MÁQUINAS QUE COMPÕE A FROTA DO CONVALE, CONFORME ENTREGA DE REQUISIÇÃO</w:t>
      </w:r>
      <w:r w:rsidR="00102870" w:rsidRPr="00855497">
        <w:rPr>
          <w:rFonts w:ascii="Times New Roman" w:hAnsi="Times New Roman"/>
          <w:b/>
          <w:sz w:val="24"/>
          <w:szCs w:val="24"/>
        </w:rPr>
        <w:t>.</w:t>
      </w:r>
    </w:p>
    <w:p w14:paraId="3AE5CEE9" w14:textId="0B9E1BE9" w:rsidR="00C478B3" w:rsidRPr="00855497" w:rsidRDefault="00C478B3" w:rsidP="002E6F59">
      <w:pPr>
        <w:pStyle w:val="Textbody0"/>
        <w:spacing w:after="0" w:line="240" w:lineRule="auto"/>
        <w:jc w:val="both"/>
        <w:rPr>
          <w:rFonts w:ascii="Times New Roman" w:hAnsi="Times New Roman" w:cs="Times New Roman"/>
          <w:b/>
        </w:rPr>
      </w:pPr>
    </w:p>
    <w:p w14:paraId="1D3F90D2" w14:textId="77777777" w:rsidR="00C478B3" w:rsidRPr="00855497" w:rsidRDefault="00C478B3" w:rsidP="002E6F59">
      <w:pPr>
        <w:pStyle w:val="Textbody0"/>
        <w:spacing w:after="0" w:line="240" w:lineRule="auto"/>
        <w:jc w:val="both"/>
        <w:rPr>
          <w:rFonts w:ascii="Times New Roman" w:hAnsi="Times New Roman" w:cs="Times New Roman"/>
          <w:b/>
        </w:rPr>
      </w:pPr>
    </w:p>
    <w:p w14:paraId="2AA38967" w14:textId="77777777" w:rsidR="00C478B3" w:rsidRPr="00855497" w:rsidRDefault="00C478B3" w:rsidP="002E6F59">
      <w:pPr>
        <w:pStyle w:val="Textbody0"/>
        <w:spacing w:after="0" w:line="240" w:lineRule="auto"/>
        <w:jc w:val="both"/>
        <w:rPr>
          <w:rFonts w:ascii="Times New Roman" w:hAnsi="Times New Roman" w:cs="Times New Roman"/>
        </w:rPr>
      </w:pPr>
    </w:p>
    <w:p w14:paraId="5EDB0856" w14:textId="77777777" w:rsidR="00C478B3" w:rsidRPr="00855497" w:rsidRDefault="00C478B3" w:rsidP="002E6F59">
      <w:pPr>
        <w:pStyle w:val="Textbody0"/>
        <w:spacing w:after="0" w:line="240" w:lineRule="auto"/>
        <w:jc w:val="both"/>
        <w:rPr>
          <w:rFonts w:ascii="Times New Roman" w:hAnsi="Times New Roman" w:cs="Times New Roman"/>
        </w:rPr>
      </w:pPr>
    </w:p>
    <w:p w14:paraId="6E02CF02" w14:textId="3885ED50" w:rsidR="00944E44" w:rsidRPr="00855497" w:rsidRDefault="00944E44" w:rsidP="002E6F59">
      <w:pPr>
        <w:tabs>
          <w:tab w:val="left" w:pos="284"/>
          <w:tab w:val="left" w:pos="993"/>
        </w:tabs>
        <w:spacing w:after="0" w:line="240" w:lineRule="auto"/>
        <w:jc w:val="both"/>
        <w:rPr>
          <w:rFonts w:ascii="Times New Roman" w:hAnsi="Times New Roman"/>
          <w:sz w:val="24"/>
          <w:szCs w:val="24"/>
        </w:rPr>
      </w:pPr>
      <w:r w:rsidRPr="00855497">
        <w:rPr>
          <w:rFonts w:ascii="Times New Roman" w:eastAsia="Times New Roman" w:hAnsi="Times New Roman"/>
          <w:sz w:val="24"/>
          <w:szCs w:val="24"/>
          <w:lang w:eastAsia="pt-BR"/>
        </w:rPr>
        <w:t>A (empresa proponente) inscrito no CNPJ nº xx.xxx.xxx/xxxx-xx por intermédio de seu representante legal a Sr.(a) (nome e CPF do representante da empresa) DECLARA</w:t>
      </w:r>
      <w:r w:rsidRPr="00855497">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245CE56C" w14:textId="794AAEF2" w:rsidR="00944E44"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 __ de _____________ de 202</w:t>
      </w:r>
      <w:r w:rsidR="00431353" w:rsidRPr="00855497">
        <w:rPr>
          <w:rFonts w:ascii="Times New Roman" w:eastAsia="Times New Roman" w:hAnsi="Times New Roman"/>
          <w:sz w:val="24"/>
          <w:szCs w:val="24"/>
          <w:lang w:eastAsia="pt-BR"/>
        </w:rPr>
        <w:t>5.</w:t>
      </w:r>
    </w:p>
    <w:p w14:paraId="1ADA186F"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BE816A4"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51B973E2"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529F8AEE"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_____________________________________</w:t>
      </w:r>
    </w:p>
    <w:p w14:paraId="4DA1A088"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da empresa</w:t>
      </w:r>
    </w:p>
    <w:p w14:paraId="4C98539A"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do representante legal da empresa</w:t>
      </w:r>
    </w:p>
    <w:p w14:paraId="0ACC1EC1"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Assinatura representante legal da empresa</w:t>
      </w:r>
    </w:p>
    <w:p w14:paraId="53C4837D"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4F54726"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40B7567E"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47E09DF"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024D91A6"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74D9346A"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4BBCBFAB"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311E8F3"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0122865A"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488D688"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39314B66" w14:textId="77777777" w:rsidR="00E728E7" w:rsidRPr="00855497" w:rsidRDefault="00E728E7" w:rsidP="002E6F59">
      <w:pPr>
        <w:tabs>
          <w:tab w:val="left" w:pos="284"/>
          <w:tab w:val="left" w:pos="993"/>
        </w:tabs>
        <w:spacing w:after="0" w:line="240" w:lineRule="auto"/>
        <w:rPr>
          <w:rFonts w:ascii="Times New Roman" w:eastAsia="Times New Roman" w:hAnsi="Times New Roman"/>
          <w:sz w:val="24"/>
          <w:szCs w:val="24"/>
          <w:lang w:eastAsia="pt-BR"/>
        </w:rPr>
      </w:pPr>
    </w:p>
    <w:p w14:paraId="6113908B" w14:textId="77777777" w:rsidR="00E728E7" w:rsidRPr="00855497" w:rsidRDefault="00E728E7" w:rsidP="002E6F59">
      <w:pPr>
        <w:tabs>
          <w:tab w:val="left" w:pos="284"/>
          <w:tab w:val="left" w:pos="993"/>
        </w:tabs>
        <w:spacing w:after="0" w:line="240" w:lineRule="auto"/>
        <w:rPr>
          <w:rFonts w:ascii="Times New Roman" w:eastAsia="Times New Roman" w:hAnsi="Times New Roman"/>
          <w:sz w:val="24"/>
          <w:szCs w:val="24"/>
          <w:lang w:eastAsia="pt-BR"/>
        </w:rPr>
      </w:pPr>
    </w:p>
    <w:p w14:paraId="14B2A2EB" w14:textId="77777777" w:rsidR="00E728E7" w:rsidRPr="00855497" w:rsidRDefault="00E728E7" w:rsidP="002E6F59">
      <w:pPr>
        <w:tabs>
          <w:tab w:val="left" w:pos="284"/>
          <w:tab w:val="left" w:pos="993"/>
        </w:tabs>
        <w:spacing w:after="0" w:line="240" w:lineRule="auto"/>
        <w:rPr>
          <w:rFonts w:ascii="Times New Roman" w:eastAsia="Times New Roman" w:hAnsi="Times New Roman"/>
          <w:sz w:val="24"/>
          <w:szCs w:val="24"/>
          <w:lang w:eastAsia="pt-BR"/>
        </w:rPr>
      </w:pPr>
    </w:p>
    <w:p w14:paraId="1AE70B15" w14:textId="77777777" w:rsidR="00E728E7" w:rsidRDefault="00E728E7" w:rsidP="002E6F59">
      <w:pPr>
        <w:tabs>
          <w:tab w:val="left" w:pos="284"/>
          <w:tab w:val="left" w:pos="993"/>
        </w:tabs>
        <w:spacing w:after="0" w:line="240" w:lineRule="auto"/>
        <w:rPr>
          <w:rFonts w:ascii="Times New Roman" w:eastAsia="Times New Roman" w:hAnsi="Times New Roman"/>
          <w:sz w:val="24"/>
          <w:szCs w:val="24"/>
          <w:lang w:eastAsia="pt-BR"/>
        </w:rPr>
      </w:pPr>
    </w:p>
    <w:p w14:paraId="6DE20980" w14:textId="77777777" w:rsidR="00AC789E" w:rsidRDefault="00AC789E" w:rsidP="002E6F59">
      <w:pPr>
        <w:tabs>
          <w:tab w:val="left" w:pos="284"/>
          <w:tab w:val="left" w:pos="993"/>
        </w:tabs>
        <w:spacing w:after="0" w:line="240" w:lineRule="auto"/>
        <w:rPr>
          <w:rFonts w:ascii="Times New Roman" w:eastAsia="Times New Roman" w:hAnsi="Times New Roman"/>
          <w:sz w:val="24"/>
          <w:szCs w:val="24"/>
          <w:lang w:eastAsia="pt-BR"/>
        </w:rPr>
      </w:pPr>
    </w:p>
    <w:p w14:paraId="139377C0" w14:textId="77777777" w:rsidR="00AC789E" w:rsidRDefault="00AC789E" w:rsidP="002E6F59">
      <w:pPr>
        <w:tabs>
          <w:tab w:val="left" w:pos="284"/>
          <w:tab w:val="left" w:pos="993"/>
        </w:tabs>
        <w:spacing w:after="0" w:line="240" w:lineRule="auto"/>
        <w:rPr>
          <w:rFonts w:ascii="Times New Roman" w:eastAsia="Times New Roman" w:hAnsi="Times New Roman"/>
          <w:sz w:val="24"/>
          <w:szCs w:val="24"/>
          <w:lang w:eastAsia="pt-BR"/>
        </w:rPr>
      </w:pPr>
    </w:p>
    <w:p w14:paraId="1B65CB28" w14:textId="77777777" w:rsidR="00AC789E" w:rsidRDefault="00AC789E" w:rsidP="002E6F59">
      <w:pPr>
        <w:tabs>
          <w:tab w:val="left" w:pos="284"/>
          <w:tab w:val="left" w:pos="993"/>
        </w:tabs>
        <w:spacing w:after="0" w:line="240" w:lineRule="auto"/>
        <w:rPr>
          <w:rFonts w:ascii="Times New Roman" w:eastAsia="Times New Roman" w:hAnsi="Times New Roman"/>
          <w:sz w:val="24"/>
          <w:szCs w:val="24"/>
          <w:lang w:eastAsia="pt-BR"/>
        </w:rPr>
      </w:pPr>
    </w:p>
    <w:p w14:paraId="2B2F7F2C" w14:textId="77777777" w:rsidR="00AC789E" w:rsidRPr="00855497" w:rsidRDefault="00AC789E" w:rsidP="002E6F59">
      <w:pPr>
        <w:tabs>
          <w:tab w:val="left" w:pos="284"/>
          <w:tab w:val="left" w:pos="993"/>
        </w:tabs>
        <w:spacing w:after="0" w:line="240" w:lineRule="auto"/>
        <w:rPr>
          <w:rFonts w:ascii="Times New Roman" w:eastAsia="Times New Roman" w:hAnsi="Times New Roman"/>
          <w:sz w:val="24"/>
          <w:szCs w:val="24"/>
          <w:lang w:eastAsia="pt-BR"/>
        </w:rPr>
      </w:pPr>
    </w:p>
    <w:p w14:paraId="30E5BD1D" w14:textId="77777777" w:rsidR="00E728E7" w:rsidRPr="00855497" w:rsidRDefault="00E728E7" w:rsidP="002E6F59">
      <w:pPr>
        <w:tabs>
          <w:tab w:val="left" w:pos="284"/>
          <w:tab w:val="left" w:pos="993"/>
        </w:tabs>
        <w:spacing w:after="0" w:line="240" w:lineRule="auto"/>
        <w:rPr>
          <w:rFonts w:ascii="Times New Roman" w:eastAsia="Times New Roman" w:hAnsi="Times New Roman"/>
          <w:sz w:val="24"/>
          <w:szCs w:val="24"/>
          <w:lang w:eastAsia="pt-BR"/>
        </w:rPr>
      </w:pPr>
    </w:p>
    <w:p w14:paraId="42A3F279"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2699D90F" w14:textId="022961F9" w:rsidR="00944E44" w:rsidRPr="00855497" w:rsidRDefault="00944E44" w:rsidP="002E6F5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855497">
        <w:rPr>
          <w:rFonts w:ascii="Times New Roman" w:eastAsia="Times New Roman" w:hAnsi="Times New Roman"/>
          <w:b/>
          <w:bCs/>
          <w:sz w:val="24"/>
          <w:szCs w:val="24"/>
          <w:u w:val="single"/>
          <w:lang w:eastAsia="pt-BR"/>
        </w:rPr>
        <w:t xml:space="preserve">Declaração de </w:t>
      </w:r>
      <w:r w:rsidRPr="00855497">
        <w:rPr>
          <w:rFonts w:ascii="Times New Roman" w:hAnsi="Times New Roman"/>
          <w:b/>
          <w:sz w:val="24"/>
          <w:szCs w:val="24"/>
          <w:u w:val="single"/>
        </w:rPr>
        <w:t>Proposta</w:t>
      </w:r>
    </w:p>
    <w:p w14:paraId="7728EAC3"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77C344A1"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575B4618" w14:textId="78EEB339"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Processo Licitatório nº ____/202</w:t>
      </w:r>
      <w:r w:rsidR="00431353" w:rsidRPr="00855497">
        <w:rPr>
          <w:rFonts w:ascii="Times New Roman" w:eastAsia="Times New Roman" w:hAnsi="Times New Roman"/>
          <w:b/>
          <w:bCs/>
          <w:sz w:val="24"/>
          <w:szCs w:val="24"/>
          <w:lang w:eastAsia="pt-BR"/>
        </w:rPr>
        <w:t>5</w:t>
      </w:r>
    </w:p>
    <w:p w14:paraId="639CE833" w14:textId="5DDCD727"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fldChar w:fldCharType="begin"/>
      </w:r>
      <w:r w:rsidRPr="00855497">
        <w:rPr>
          <w:rFonts w:ascii="Times New Roman" w:eastAsia="Times New Roman" w:hAnsi="Times New Roman"/>
          <w:b/>
          <w:bCs/>
          <w:sz w:val="24"/>
          <w:szCs w:val="24"/>
          <w:lang w:eastAsia="pt-BR"/>
        </w:rPr>
        <w:instrText xml:space="preserve"> MERGEFIELD Modalidade </w:instrText>
      </w:r>
      <w:r w:rsidRPr="00855497">
        <w:rPr>
          <w:rFonts w:ascii="Times New Roman" w:eastAsia="Times New Roman" w:hAnsi="Times New Roman"/>
          <w:b/>
          <w:bCs/>
          <w:sz w:val="24"/>
          <w:szCs w:val="24"/>
          <w:lang w:eastAsia="pt-BR"/>
        </w:rPr>
        <w:fldChar w:fldCharType="separate"/>
      </w:r>
      <w:r w:rsidRPr="00855497">
        <w:rPr>
          <w:rFonts w:ascii="Times New Roman" w:eastAsia="Times New Roman" w:hAnsi="Times New Roman"/>
          <w:b/>
          <w:bCs/>
          <w:noProof/>
          <w:sz w:val="24"/>
          <w:szCs w:val="24"/>
          <w:lang w:eastAsia="pt-BR"/>
        </w:rPr>
        <w:t xml:space="preserve">Pregão </w:t>
      </w:r>
      <w:r w:rsidRPr="00855497">
        <w:rPr>
          <w:rFonts w:ascii="Times New Roman" w:eastAsia="Times New Roman" w:hAnsi="Times New Roman"/>
          <w:b/>
          <w:bCs/>
          <w:sz w:val="24"/>
          <w:szCs w:val="24"/>
          <w:lang w:eastAsia="pt-BR"/>
        </w:rPr>
        <w:fldChar w:fldCharType="end"/>
      </w:r>
      <w:r w:rsidRPr="00855497">
        <w:rPr>
          <w:rFonts w:ascii="Times New Roman" w:eastAsia="Times New Roman" w:hAnsi="Times New Roman"/>
          <w:b/>
          <w:sz w:val="24"/>
          <w:szCs w:val="24"/>
          <w:lang w:eastAsia="pt-BR"/>
        </w:rPr>
        <w:t xml:space="preserve"> Eletrônico</w:t>
      </w:r>
      <w:r w:rsidRPr="00855497">
        <w:rPr>
          <w:rFonts w:ascii="Times New Roman" w:eastAsia="Times New Roman" w:hAnsi="Times New Roman"/>
          <w:b/>
          <w:bCs/>
          <w:sz w:val="24"/>
          <w:szCs w:val="24"/>
          <w:lang w:eastAsia="pt-BR"/>
        </w:rPr>
        <w:t xml:space="preserve"> nº ____/202</w:t>
      </w:r>
      <w:r w:rsidR="00431353" w:rsidRPr="00855497">
        <w:rPr>
          <w:rFonts w:ascii="Times New Roman" w:eastAsia="Times New Roman" w:hAnsi="Times New Roman"/>
          <w:b/>
          <w:bCs/>
          <w:sz w:val="24"/>
          <w:szCs w:val="24"/>
          <w:lang w:eastAsia="pt-BR"/>
        </w:rPr>
        <w:t>5</w:t>
      </w:r>
    </w:p>
    <w:p w14:paraId="0ADE5032" w14:textId="08FCEEC8" w:rsidR="00102870" w:rsidRPr="00855497" w:rsidRDefault="00944E44"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b/>
          <w:sz w:val="24"/>
          <w:szCs w:val="24"/>
        </w:rPr>
        <w:t xml:space="preserve">Objeto: </w:t>
      </w:r>
      <w:r w:rsidR="00AC789E" w:rsidRPr="00436C36">
        <w:rPr>
          <w:rFonts w:ascii="Times New Roman" w:hAnsi="Times New Roman"/>
          <w:sz w:val="24"/>
          <w:szCs w:val="24"/>
        </w:rPr>
        <w:t>REGISTRO DE PREÇO PARA AQUISIÇÃO FUTURA E EVENTUAL DE BATERIAS PARA AS MÁQUINAS QUE COMPÕE A FROTA DO CONVALE, CONFORME ENTREGA DE REQUISIÇÃO</w:t>
      </w:r>
      <w:r w:rsidR="00102870" w:rsidRPr="00855497">
        <w:rPr>
          <w:rFonts w:ascii="Times New Roman" w:hAnsi="Times New Roman"/>
          <w:b/>
          <w:sz w:val="24"/>
          <w:szCs w:val="24"/>
        </w:rPr>
        <w:t>.</w:t>
      </w:r>
    </w:p>
    <w:p w14:paraId="3A711294" w14:textId="0DB74970" w:rsidR="00C478B3" w:rsidRPr="00855497" w:rsidRDefault="00C478B3" w:rsidP="002E6F59">
      <w:pPr>
        <w:pStyle w:val="Textbody0"/>
        <w:spacing w:after="0" w:line="240" w:lineRule="auto"/>
        <w:jc w:val="both"/>
        <w:rPr>
          <w:rFonts w:ascii="Times New Roman" w:hAnsi="Times New Roman" w:cs="Times New Roman"/>
        </w:rPr>
      </w:pPr>
    </w:p>
    <w:p w14:paraId="33AF69E8" w14:textId="1EE27DC0" w:rsidR="00951708" w:rsidRPr="00855497" w:rsidRDefault="00951708" w:rsidP="002E6F59">
      <w:pPr>
        <w:spacing w:after="0" w:line="240" w:lineRule="auto"/>
        <w:jc w:val="both"/>
        <w:rPr>
          <w:rFonts w:ascii="Times New Roman" w:hAnsi="Times New Roman"/>
          <w:sz w:val="24"/>
          <w:szCs w:val="24"/>
        </w:rPr>
      </w:pPr>
    </w:p>
    <w:p w14:paraId="24575901" w14:textId="233EC7F3" w:rsidR="00944E44" w:rsidRPr="00855497" w:rsidRDefault="00944E44" w:rsidP="002E6F59">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eastAsia="Times New Roman" w:hAnsi="Times New Roman"/>
          <w:sz w:val="24"/>
          <w:szCs w:val="24"/>
          <w:lang w:eastAsia="pt-BR"/>
        </w:rPr>
      </w:pPr>
    </w:p>
    <w:p w14:paraId="45FE4DDC"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47FDCA3C"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6E444D6A"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4D5AD1BF" w14:textId="77052578" w:rsidR="00944E44" w:rsidRPr="00855497" w:rsidRDefault="00944E44" w:rsidP="002E6F59">
      <w:pPr>
        <w:pStyle w:val="Nivel2"/>
        <w:numPr>
          <w:ilvl w:val="0"/>
          <w:numId w:val="0"/>
        </w:numPr>
        <w:tabs>
          <w:tab w:val="left" w:pos="284"/>
          <w:tab w:val="left" w:pos="993"/>
        </w:tabs>
        <w:spacing w:before="0" w:after="0" w:line="240" w:lineRule="auto"/>
        <w:rPr>
          <w:rFonts w:ascii="Times New Roman" w:hAnsi="Times New Roman" w:cs="Times New Roman"/>
          <w:i/>
          <w:color w:val="auto"/>
          <w:sz w:val="24"/>
          <w:szCs w:val="24"/>
        </w:rPr>
      </w:pPr>
      <w:r w:rsidRPr="00855497">
        <w:rPr>
          <w:rFonts w:ascii="Times New Roman" w:eastAsia="Times New Roman" w:hAnsi="Times New Roman" w:cs="Times New Roman"/>
          <w:color w:val="auto"/>
          <w:sz w:val="24"/>
          <w:szCs w:val="24"/>
        </w:rPr>
        <w:t>A (empresa proponente) inscrito no CNPJ nº xx.xxx.xxx/xxxx-xx por intermédio de seu representante legal a Sr.(a) (nome e CPF do representante da empresa) DECLARA</w:t>
      </w:r>
      <w:r w:rsidRPr="00855497">
        <w:rPr>
          <w:rFonts w:ascii="Times New Roman" w:hAnsi="Times New Roman" w:cs="Times New Roman"/>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1982DEF9" w14:textId="5D5580DA" w:rsidR="00944E44" w:rsidRPr="00855497" w:rsidRDefault="00CE214E"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 __ de _____________ de 202</w:t>
      </w:r>
      <w:r w:rsidR="00431353" w:rsidRPr="00855497">
        <w:rPr>
          <w:rFonts w:ascii="Times New Roman" w:eastAsia="Times New Roman" w:hAnsi="Times New Roman"/>
          <w:sz w:val="24"/>
          <w:szCs w:val="24"/>
          <w:lang w:eastAsia="pt-BR"/>
        </w:rPr>
        <w:t>5</w:t>
      </w:r>
    </w:p>
    <w:p w14:paraId="4CB0A49D"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2FA7F0AE"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58C90E4A"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343606DF"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r w:rsidRPr="00855497">
        <w:rPr>
          <w:rFonts w:ascii="Times New Roman" w:eastAsia="Times New Roman" w:hAnsi="Times New Roman"/>
          <w:sz w:val="24"/>
          <w:szCs w:val="24"/>
          <w:lang w:eastAsia="pt-BR"/>
        </w:rPr>
        <w:t>_____________________________________</w:t>
      </w:r>
    </w:p>
    <w:p w14:paraId="17B2789F"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da empresa</w:t>
      </w:r>
    </w:p>
    <w:p w14:paraId="34CA3CE9"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do representante legal da empresa</w:t>
      </w:r>
    </w:p>
    <w:p w14:paraId="4D8F859E"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Assinatura representante legal da empresa</w:t>
      </w:r>
    </w:p>
    <w:p w14:paraId="1605E979"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7BDA9015" w14:textId="77777777" w:rsidR="00944E44" w:rsidRPr="00855497" w:rsidRDefault="00944E44" w:rsidP="002E6F59">
      <w:pPr>
        <w:tabs>
          <w:tab w:val="left" w:pos="284"/>
          <w:tab w:val="left" w:pos="993"/>
        </w:tabs>
        <w:spacing w:after="0" w:line="240" w:lineRule="auto"/>
        <w:jc w:val="center"/>
        <w:rPr>
          <w:rFonts w:ascii="Times New Roman" w:eastAsia="Times New Roman" w:hAnsi="Times New Roman"/>
          <w:sz w:val="24"/>
          <w:szCs w:val="24"/>
          <w:lang w:eastAsia="pt-BR"/>
        </w:rPr>
      </w:pPr>
    </w:p>
    <w:p w14:paraId="0AD680A0"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62112B80"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47BEC23D"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7C2E77D9"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1DB8A9EF" w14:textId="77777777" w:rsidR="00944E44" w:rsidRPr="00855497" w:rsidRDefault="00944E44" w:rsidP="002E6F59">
      <w:pPr>
        <w:tabs>
          <w:tab w:val="left" w:pos="284"/>
          <w:tab w:val="left" w:pos="993"/>
        </w:tabs>
        <w:spacing w:after="0" w:line="240" w:lineRule="auto"/>
        <w:rPr>
          <w:rFonts w:ascii="Times New Roman" w:eastAsia="Times New Roman" w:hAnsi="Times New Roman"/>
          <w:sz w:val="24"/>
          <w:szCs w:val="24"/>
          <w:lang w:eastAsia="pt-BR"/>
        </w:rPr>
      </w:pPr>
    </w:p>
    <w:p w14:paraId="6F82565B" w14:textId="77777777" w:rsidR="007A58AF" w:rsidRPr="00855497" w:rsidRDefault="007A58AF" w:rsidP="002E6F59">
      <w:pPr>
        <w:tabs>
          <w:tab w:val="left" w:pos="284"/>
          <w:tab w:val="left" w:pos="993"/>
        </w:tabs>
        <w:spacing w:after="0" w:line="240" w:lineRule="auto"/>
        <w:rPr>
          <w:rFonts w:ascii="Times New Roman" w:eastAsia="Times New Roman" w:hAnsi="Times New Roman"/>
          <w:sz w:val="24"/>
          <w:szCs w:val="24"/>
          <w:lang w:eastAsia="pt-BR"/>
        </w:rPr>
      </w:pPr>
    </w:p>
    <w:p w14:paraId="7637CBE7" w14:textId="77777777" w:rsidR="007A58AF" w:rsidRPr="00855497" w:rsidRDefault="007A58AF" w:rsidP="002E6F59">
      <w:pPr>
        <w:tabs>
          <w:tab w:val="left" w:pos="284"/>
          <w:tab w:val="left" w:pos="993"/>
        </w:tabs>
        <w:spacing w:after="0" w:line="240" w:lineRule="auto"/>
        <w:rPr>
          <w:rFonts w:ascii="Times New Roman" w:eastAsia="Times New Roman" w:hAnsi="Times New Roman"/>
          <w:sz w:val="24"/>
          <w:szCs w:val="24"/>
          <w:lang w:eastAsia="pt-BR"/>
        </w:rPr>
      </w:pPr>
    </w:p>
    <w:p w14:paraId="55965E05" w14:textId="77777777" w:rsidR="007A58AF" w:rsidRPr="00855497" w:rsidRDefault="007A58AF" w:rsidP="002E6F59">
      <w:pPr>
        <w:tabs>
          <w:tab w:val="left" w:pos="284"/>
          <w:tab w:val="left" w:pos="993"/>
        </w:tabs>
        <w:spacing w:after="0" w:line="240" w:lineRule="auto"/>
        <w:rPr>
          <w:rFonts w:ascii="Times New Roman" w:eastAsia="Times New Roman" w:hAnsi="Times New Roman"/>
          <w:sz w:val="24"/>
          <w:szCs w:val="24"/>
          <w:lang w:eastAsia="pt-BR"/>
        </w:rPr>
      </w:pPr>
    </w:p>
    <w:p w14:paraId="04A1BE76" w14:textId="77777777" w:rsidR="007A58AF" w:rsidRPr="00855497" w:rsidRDefault="007A58AF" w:rsidP="002E6F59">
      <w:pPr>
        <w:tabs>
          <w:tab w:val="left" w:pos="284"/>
          <w:tab w:val="left" w:pos="993"/>
        </w:tabs>
        <w:spacing w:after="0" w:line="240" w:lineRule="auto"/>
        <w:rPr>
          <w:rFonts w:ascii="Times New Roman" w:eastAsia="Times New Roman" w:hAnsi="Times New Roman"/>
          <w:sz w:val="24"/>
          <w:szCs w:val="24"/>
          <w:lang w:eastAsia="pt-BR"/>
        </w:rPr>
      </w:pPr>
    </w:p>
    <w:p w14:paraId="4C1463C6" w14:textId="77777777" w:rsidR="007A58AF" w:rsidRPr="00855497" w:rsidRDefault="007A58AF" w:rsidP="002E6F59">
      <w:pPr>
        <w:tabs>
          <w:tab w:val="left" w:pos="284"/>
          <w:tab w:val="left" w:pos="993"/>
        </w:tabs>
        <w:spacing w:after="0" w:line="240" w:lineRule="auto"/>
        <w:rPr>
          <w:rFonts w:ascii="Times New Roman" w:eastAsia="Times New Roman" w:hAnsi="Times New Roman"/>
          <w:sz w:val="24"/>
          <w:szCs w:val="24"/>
          <w:lang w:eastAsia="pt-BR"/>
        </w:rPr>
      </w:pPr>
    </w:p>
    <w:p w14:paraId="7A46DD69" w14:textId="77777777" w:rsidR="00AC1EDE" w:rsidRPr="00855497" w:rsidRDefault="00AC1EDE" w:rsidP="002E6F59">
      <w:pPr>
        <w:tabs>
          <w:tab w:val="left" w:pos="284"/>
          <w:tab w:val="left" w:pos="993"/>
        </w:tabs>
        <w:spacing w:after="0" w:line="240" w:lineRule="auto"/>
        <w:rPr>
          <w:rFonts w:ascii="Times New Roman" w:eastAsia="Times New Roman" w:hAnsi="Times New Roman"/>
          <w:sz w:val="24"/>
          <w:szCs w:val="24"/>
          <w:lang w:eastAsia="pt-BR"/>
        </w:rPr>
      </w:pPr>
    </w:p>
    <w:p w14:paraId="6AF4BF0B" w14:textId="77777777" w:rsidR="00AC1EDE" w:rsidRPr="00855497" w:rsidRDefault="00AC1EDE" w:rsidP="002E6F59">
      <w:pPr>
        <w:tabs>
          <w:tab w:val="left" w:pos="284"/>
          <w:tab w:val="left" w:pos="993"/>
        </w:tabs>
        <w:spacing w:after="0" w:line="240" w:lineRule="auto"/>
        <w:rPr>
          <w:rFonts w:ascii="Times New Roman" w:eastAsia="Times New Roman" w:hAnsi="Times New Roman"/>
          <w:sz w:val="24"/>
          <w:szCs w:val="24"/>
          <w:lang w:eastAsia="pt-BR"/>
        </w:rPr>
      </w:pPr>
    </w:p>
    <w:p w14:paraId="255E4BC7" w14:textId="77777777" w:rsidR="00431353" w:rsidRPr="00855497" w:rsidRDefault="00431353" w:rsidP="002E6F59">
      <w:pPr>
        <w:tabs>
          <w:tab w:val="left" w:pos="284"/>
          <w:tab w:val="left" w:pos="993"/>
        </w:tabs>
        <w:spacing w:after="0" w:line="240" w:lineRule="auto"/>
        <w:rPr>
          <w:rFonts w:ascii="Times New Roman" w:eastAsia="Times New Roman" w:hAnsi="Times New Roman"/>
          <w:sz w:val="24"/>
          <w:szCs w:val="24"/>
          <w:lang w:eastAsia="pt-BR"/>
        </w:rPr>
      </w:pPr>
    </w:p>
    <w:p w14:paraId="35FB861F" w14:textId="77777777" w:rsidR="00431353" w:rsidRPr="00855497" w:rsidRDefault="00431353" w:rsidP="002E6F59">
      <w:pPr>
        <w:tabs>
          <w:tab w:val="left" w:pos="284"/>
          <w:tab w:val="left" w:pos="993"/>
        </w:tabs>
        <w:spacing w:after="0" w:line="240" w:lineRule="auto"/>
        <w:rPr>
          <w:rFonts w:ascii="Times New Roman" w:eastAsia="Times New Roman" w:hAnsi="Times New Roman"/>
          <w:sz w:val="24"/>
          <w:szCs w:val="24"/>
          <w:lang w:eastAsia="pt-BR"/>
        </w:rPr>
      </w:pPr>
    </w:p>
    <w:p w14:paraId="1898E5A5" w14:textId="77777777" w:rsidR="00431353" w:rsidRPr="00855497" w:rsidRDefault="00431353" w:rsidP="002E6F59">
      <w:pPr>
        <w:tabs>
          <w:tab w:val="left" w:pos="284"/>
          <w:tab w:val="left" w:pos="993"/>
        </w:tabs>
        <w:spacing w:after="0" w:line="240" w:lineRule="auto"/>
        <w:rPr>
          <w:rFonts w:ascii="Times New Roman" w:eastAsia="Times New Roman" w:hAnsi="Times New Roman"/>
          <w:sz w:val="24"/>
          <w:szCs w:val="24"/>
          <w:lang w:eastAsia="pt-BR"/>
        </w:rPr>
      </w:pPr>
    </w:p>
    <w:p w14:paraId="0FE07DA0" w14:textId="129040D8" w:rsidR="00944E44" w:rsidRPr="00855497" w:rsidRDefault="00944E44" w:rsidP="002E6F59">
      <w:pPr>
        <w:pStyle w:val="Ttulo1"/>
        <w:tabs>
          <w:tab w:val="left" w:pos="284"/>
          <w:tab w:val="left" w:pos="993"/>
        </w:tabs>
        <w:rPr>
          <w:rFonts w:ascii="Times New Roman" w:hAnsi="Times New Roman"/>
          <w:i w:val="0"/>
          <w:color w:val="auto"/>
          <w:sz w:val="24"/>
          <w:u w:val="single"/>
        </w:rPr>
      </w:pPr>
      <w:bookmarkStart w:id="86" w:name="_Toc147502600"/>
      <w:bookmarkStart w:id="87" w:name="_Toc178794773"/>
      <w:r w:rsidRPr="00855497">
        <w:rPr>
          <w:rFonts w:ascii="Times New Roman" w:hAnsi="Times New Roman"/>
          <w:i w:val="0"/>
          <w:color w:val="auto"/>
          <w:sz w:val="24"/>
        </w:rPr>
        <w:lastRenderedPageBreak/>
        <w:t>DECLARAÇÃO DE ENQUADRAMENTO COMO MICROEMPRESA (ME) OU EMPRESA DE PEQUENO PORTE (EPP)</w:t>
      </w:r>
      <w:bookmarkEnd w:id="86"/>
      <w:bookmarkEnd w:id="87"/>
    </w:p>
    <w:p w14:paraId="24669417" w14:textId="77777777" w:rsidR="00CE214E" w:rsidRPr="00855497" w:rsidRDefault="00CE214E" w:rsidP="002E6F59">
      <w:pPr>
        <w:tabs>
          <w:tab w:val="left" w:pos="284"/>
          <w:tab w:val="left" w:pos="993"/>
        </w:tabs>
        <w:spacing w:after="0" w:line="240" w:lineRule="auto"/>
        <w:rPr>
          <w:rFonts w:ascii="Times New Roman" w:eastAsia="Times New Roman" w:hAnsi="Times New Roman"/>
          <w:b/>
          <w:bCs/>
          <w:sz w:val="24"/>
          <w:szCs w:val="24"/>
          <w:lang w:eastAsia="pt-BR"/>
        </w:rPr>
      </w:pPr>
    </w:p>
    <w:p w14:paraId="1584D26F" w14:textId="6C5CF97F"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t>Processo Licitatório nº ____/202</w:t>
      </w:r>
      <w:r w:rsidR="00431353" w:rsidRPr="00855497">
        <w:rPr>
          <w:rFonts w:ascii="Times New Roman" w:eastAsia="Times New Roman" w:hAnsi="Times New Roman"/>
          <w:b/>
          <w:bCs/>
          <w:sz w:val="24"/>
          <w:szCs w:val="24"/>
          <w:lang w:eastAsia="pt-BR"/>
        </w:rPr>
        <w:t>5</w:t>
      </w:r>
    </w:p>
    <w:p w14:paraId="2389A100" w14:textId="31CDA8DA" w:rsidR="009D28DB" w:rsidRPr="00855497" w:rsidRDefault="009D28DB" w:rsidP="002E6F59">
      <w:pPr>
        <w:tabs>
          <w:tab w:val="left" w:pos="284"/>
          <w:tab w:val="left" w:pos="993"/>
        </w:tabs>
        <w:spacing w:after="0" w:line="240" w:lineRule="auto"/>
        <w:rPr>
          <w:rFonts w:ascii="Times New Roman" w:eastAsia="Times New Roman" w:hAnsi="Times New Roman"/>
          <w:b/>
          <w:bCs/>
          <w:sz w:val="24"/>
          <w:szCs w:val="24"/>
          <w:lang w:eastAsia="pt-BR"/>
        </w:rPr>
      </w:pPr>
      <w:r w:rsidRPr="00855497">
        <w:rPr>
          <w:rFonts w:ascii="Times New Roman" w:eastAsia="Times New Roman" w:hAnsi="Times New Roman"/>
          <w:b/>
          <w:bCs/>
          <w:sz w:val="24"/>
          <w:szCs w:val="24"/>
          <w:lang w:eastAsia="pt-BR"/>
        </w:rPr>
        <w:fldChar w:fldCharType="begin"/>
      </w:r>
      <w:r w:rsidRPr="00855497">
        <w:rPr>
          <w:rFonts w:ascii="Times New Roman" w:eastAsia="Times New Roman" w:hAnsi="Times New Roman"/>
          <w:b/>
          <w:bCs/>
          <w:sz w:val="24"/>
          <w:szCs w:val="24"/>
          <w:lang w:eastAsia="pt-BR"/>
        </w:rPr>
        <w:instrText xml:space="preserve"> MERGEFIELD Modalidade </w:instrText>
      </w:r>
      <w:r w:rsidRPr="00855497">
        <w:rPr>
          <w:rFonts w:ascii="Times New Roman" w:eastAsia="Times New Roman" w:hAnsi="Times New Roman"/>
          <w:b/>
          <w:bCs/>
          <w:sz w:val="24"/>
          <w:szCs w:val="24"/>
          <w:lang w:eastAsia="pt-BR"/>
        </w:rPr>
        <w:fldChar w:fldCharType="separate"/>
      </w:r>
      <w:r w:rsidRPr="00855497">
        <w:rPr>
          <w:rFonts w:ascii="Times New Roman" w:eastAsia="Times New Roman" w:hAnsi="Times New Roman"/>
          <w:b/>
          <w:bCs/>
          <w:noProof/>
          <w:sz w:val="24"/>
          <w:szCs w:val="24"/>
          <w:lang w:eastAsia="pt-BR"/>
        </w:rPr>
        <w:t xml:space="preserve">Pregão </w:t>
      </w:r>
      <w:r w:rsidRPr="00855497">
        <w:rPr>
          <w:rFonts w:ascii="Times New Roman" w:eastAsia="Times New Roman" w:hAnsi="Times New Roman"/>
          <w:b/>
          <w:bCs/>
          <w:sz w:val="24"/>
          <w:szCs w:val="24"/>
          <w:lang w:eastAsia="pt-BR"/>
        </w:rPr>
        <w:fldChar w:fldCharType="end"/>
      </w:r>
      <w:r w:rsidRPr="00855497">
        <w:rPr>
          <w:rFonts w:ascii="Times New Roman" w:eastAsia="Times New Roman" w:hAnsi="Times New Roman"/>
          <w:b/>
          <w:sz w:val="24"/>
          <w:szCs w:val="24"/>
          <w:lang w:eastAsia="pt-BR"/>
        </w:rPr>
        <w:t xml:space="preserve"> Eletrônico</w:t>
      </w:r>
      <w:r w:rsidRPr="00855497">
        <w:rPr>
          <w:rFonts w:ascii="Times New Roman" w:eastAsia="Times New Roman" w:hAnsi="Times New Roman"/>
          <w:b/>
          <w:bCs/>
          <w:sz w:val="24"/>
          <w:szCs w:val="24"/>
          <w:lang w:eastAsia="pt-BR"/>
        </w:rPr>
        <w:t xml:space="preserve"> nº ____/202</w:t>
      </w:r>
      <w:r w:rsidR="00431353" w:rsidRPr="00855497">
        <w:rPr>
          <w:rFonts w:ascii="Times New Roman" w:eastAsia="Times New Roman" w:hAnsi="Times New Roman"/>
          <w:b/>
          <w:bCs/>
          <w:sz w:val="24"/>
          <w:szCs w:val="24"/>
          <w:lang w:eastAsia="pt-BR"/>
        </w:rPr>
        <w:t>5</w:t>
      </w:r>
    </w:p>
    <w:p w14:paraId="60242F44" w14:textId="2E866012" w:rsidR="00102870" w:rsidRPr="00855497" w:rsidRDefault="00944E44"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b/>
          <w:sz w:val="24"/>
          <w:szCs w:val="24"/>
        </w:rPr>
        <w:t xml:space="preserve">Objeto: </w:t>
      </w:r>
      <w:r w:rsidR="00AC789E" w:rsidRPr="00436C36">
        <w:rPr>
          <w:rFonts w:ascii="Times New Roman" w:hAnsi="Times New Roman"/>
          <w:sz w:val="24"/>
          <w:szCs w:val="24"/>
        </w:rPr>
        <w:t>REGISTRO DE PREÇO PARA AQUISIÇÃO FUTURA E EVENTUAL DE BATERIAS PARA AS MÁQUINAS QUE COMPÕE A FROTA DO CONVALE, CONFORME ENTREGA DE REQUISIÇÃO</w:t>
      </w:r>
      <w:r w:rsidR="00102870" w:rsidRPr="00855497">
        <w:rPr>
          <w:rFonts w:ascii="Times New Roman" w:hAnsi="Times New Roman"/>
          <w:b/>
          <w:sz w:val="24"/>
          <w:szCs w:val="24"/>
        </w:rPr>
        <w:t>.</w:t>
      </w:r>
    </w:p>
    <w:p w14:paraId="28DA534D" w14:textId="77777777" w:rsidR="00944E44" w:rsidRDefault="00944E44" w:rsidP="002E6F59">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7420712C" w14:textId="77777777" w:rsidR="00AC789E" w:rsidRPr="00855497" w:rsidRDefault="00AC789E" w:rsidP="002E6F59">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5ABA7B9A" w14:textId="4F3B581A"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b/>
          <w:sz w:val="24"/>
          <w:szCs w:val="24"/>
        </w:rPr>
        <w:t>[nome da empresa],</w:t>
      </w:r>
      <w:r w:rsidRPr="00855497">
        <w:rPr>
          <w:rFonts w:ascii="Times New Roman" w:hAnsi="Times New Roman"/>
          <w:sz w:val="24"/>
          <w:szCs w:val="24"/>
        </w:rPr>
        <w:t xml:space="preserve"> </w:t>
      </w:r>
      <w:r w:rsidRPr="00855497">
        <w:rPr>
          <w:rFonts w:ascii="Times New Roman" w:hAnsi="Times New Roman"/>
          <w:b/>
          <w:sz w:val="24"/>
          <w:szCs w:val="24"/>
        </w:rPr>
        <w:t>[endereço completo]</w:t>
      </w:r>
      <w:r w:rsidRPr="00855497">
        <w:rPr>
          <w:rFonts w:ascii="Times New Roman" w:hAnsi="Times New Roman"/>
          <w:sz w:val="24"/>
          <w:szCs w:val="24"/>
        </w:rPr>
        <w:t xml:space="preserve">, inscrita no CNPJ sob o n.º </w:t>
      </w:r>
      <w:r w:rsidRPr="00855497">
        <w:rPr>
          <w:rFonts w:ascii="Times New Roman" w:hAnsi="Times New Roman"/>
          <w:b/>
          <w:sz w:val="24"/>
          <w:szCs w:val="24"/>
        </w:rPr>
        <w:t>[xxxxxxxxx],</w:t>
      </w:r>
      <w:r w:rsidRPr="00855497">
        <w:rPr>
          <w:rFonts w:ascii="Times New Roman" w:hAnsi="Times New Roman"/>
          <w:sz w:val="24"/>
          <w:szCs w:val="24"/>
        </w:rPr>
        <w:t xml:space="preserve"> neste ato representada pelo </w:t>
      </w:r>
      <w:r w:rsidRPr="00855497">
        <w:rPr>
          <w:rFonts w:ascii="Times New Roman" w:hAnsi="Times New Roman"/>
          <w:b/>
          <w:sz w:val="24"/>
          <w:szCs w:val="24"/>
        </w:rPr>
        <w:t>[cargo]</w:t>
      </w:r>
      <w:r w:rsidRPr="00855497">
        <w:rPr>
          <w:rFonts w:ascii="Times New Roman" w:hAnsi="Times New Roman"/>
          <w:sz w:val="24"/>
          <w:szCs w:val="24"/>
        </w:rPr>
        <w:t xml:space="preserve"> </w:t>
      </w:r>
      <w:r w:rsidRPr="00855497">
        <w:rPr>
          <w:rFonts w:ascii="Times New Roman" w:hAnsi="Times New Roman"/>
          <w:b/>
          <w:sz w:val="24"/>
          <w:szCs w:val="24"/>
        </w:rPr>
        <w:t>[nome do representante legal],</w:t>
      </w:r>
      <w:r w:rsidRPr="00855497">
        <w:rPr>
          <w:rFonts w:ascii="Times New Roman" w:hAnsi="Times New Roman"/>
          <w:sz w:val="24"/>
          <w:szCs w:val="24"/>
        </w:rPr>
        <w:t xml:space="preserve"> portador da Carteira de Identidade nº </w:t>
      </w:r>
      <w:r w:rsidRPr="00855497">
        <w:rPr>
          <w:rFonts w:ascii="Times New Roman" w:hAnsi="Times New Roman"/>
          <w:b/>
          <w:sz w:val="24"/>
          <w:szCs w:val="24"/>
        </w:rPr>
        <w:t>[xxxxxxxxx]</w:t>
      </w:r>
      <w:r w:rsidRPr="00855497">
        <w:rPr>
          <w:rFonts w:ascii="Times New Roman" w:hAnsi="Times New Roman"/>
          <w:sz w:val="24"/>
          <w:szCs w:val="24"/>
        </w:rPr>
        <w:t xml:space="preserve">, inscrito no CPF sob o nº </w:t>
      </w:r>
      <w:r w:rsidRPr="00855497">
        <w:rPr>
          <w:rFonts w:ascii="Times New Roman" w:hAnsi="Times New Roman"/>
          <w:b/>
          <w:sz w:val="24"/>
          <w:szCs w:val="24"/>
        </w:rPr>
        <w:t>[xxxxxxx]</w:t>
      </w:r>
      <w:r w:rsidRPr="00855497">
        <w:rPr>
          <w:rFonts w:ascii="Times New Roman" w:hAnsi="Times New Roman"/>
          <w:sz w:val="24"/>
          <w:szCs w:val="24"/>
        </w:rPr>
        <w:t>, para fins do disposto no Edital Pregão Eletrônico nº ____/202</w:t>
      </w:r>
      <w:r w:rsidR="00102870">
        <w:rPr>
          <w:rFonts w:ascii="Times New Roman" w:hAnsi="Times New Roman"/>
          <w:sz w:val="24"/>
          <w:szCs w:val="24"/>
        </w:rPr>
        <w:t>5</w:t>
      </w:r>
      <w:r w:rsidRPr="00855497">
        <w:rPr>
          <w:rFonts w:ascii="Times New Roman" w:hAnsi="Times New Roman"/>
          <w:sz w:val="24"/>
          <w:szCs w:val="24"/>
        </w:rPr>
        <w:t>,</w:t>
      </w:r>
      <w:r w:rsidRPr="00855497">
        <w:rPr>
          <w:rFonts w:ascii="Times New Roman" w:hAnsi="Times New Roman"/>
          <w:b/>
          <w:sz w:val="24"/>
          <w:szCs w:val="24"/>
        </w:rPr>
        <w:t xml:space="preserve"> </w:t>
      </w:r>
      <w:r w:rsidRPr="00855497">
        <w:rPr>
          <w:rFonts w:ascii="Times New Roman" w:hAnsi="Times New Roman"/>
          <w:b/>
          <w:sz w:val="24"/>
          <w:szCs w:val="24"/>
          <w:u w:val="single"/>
        </w:rPr>
        <w:t>DECLARA</w:t>
      </w:r>
      <w:r w:rsidRPr="00855497">
        <w:rPr>
          <w:rFonts w:ascii="Times New Roman" w:hAnsi="Times New Roman"/>
          <w:sz w:val="24"/>
          <w:szCs w:val="24"/>
        </w:rPr>
        <w:t xml:space="preserve"> ao </w:t>
      </w:r>
      <w:r w:rsidR="00D66B8D" w:rsidRPr="00855497">
        <w:rPr>
          <w:rFonts w:ascii="Times New Roman" w:hAnsi="Times New Roman"/>
          <w:sz w:val="24"/>
          <w:szCs w:val="24"/>
        </w:rPr>
        <w:t>CONVALE</w:t>
      </w:r>
      <w:r w:rsidRPr="00855497">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A212261"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40EE8AAE"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sz w:val="24"/>
          <w:szCs w:val="24"/>
        </w:rPr>
        <w:t>Declara, mais, sob as penalidades desta Lei, ser:</w:t>
      </w:r>
    </w:p>
    <w:p w14:paraId="1A4B096F"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b/>
          <w:sz w:val="24"/>
          <w:szCs w:val="24"/>
        </w:rPr>
        <w:t>(    )</w:t>
      </w:r>
      <w:r w:rsidRPr="00855497">
        <w:rPr>
          <w:rFonts w:ascii="Times New Roman" w:hAnsi="Times New Roman"/>
          <w:sz w:val="24"/>
          <w:szCs w:val="24"/>
        </w:rPr>
        <w:t xml:space="preserve"> </w:t>
      </w:r>
      <w:r w:rsidRPr="00855497">
        <w:rPr>
          <w:rFonts w:ascii="Times New Roman" w:hAnsi="Times New Roman"/>
          <w:b/>
          <w:sz w:val="24"/>
          <w:szCs w:val="24"/>
        </w:rPr>
        <w:t xml:space="preserve">MICROEMPRESA - </w:t>
      </w:r>
      <w:r w:rsidRPr="00855497">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b/>
          <w:sz w:val="24"/>
          <w:szCs w:val="24"/>
        </w:rPr>
        <w:t xml:space="preserve">(    ) EMPRESA DE PEQUENO PORTE - </w:t>
      </w:r>
      <w:r w:rsidRPr="00855497">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b/>
          <w:sz w:val="24"/>
          <w:szCs w:val="24"/>
        </w:rPr>
        <w:t>(    )</w:t>
      </w:r>
      <w:r w:rsidRPr="00855497">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9AABAA2" w14:textId="77777777" w:rsidR="00944E44" w:rsidRPr="00855497" w:rsidRDefault="00944E44" w:rsidP="002E6F59">
      <w:pPr>
        <w:widowControl w:val="0"/>
        <w:tabs>
          <w:tab w:val="left" w:pos="284"/>
          <w:tab w:val="left" w:pos="993"/>
        </w:tabs>
        <w:autoSpaceDE w:val="0"/>
        <w:autoSpaceDN w:val="0"/>
        <w:adjustRightInd w:val="0"/>
        <w:spacing w:after="0" w:line="240" w:lineRule="auto"/>
        <w:rPr>
          <w:rFonts w:ascii="Times New Roman" w:hAnsi="Times New Roman"/>
          <w:sz w:val="24"/>
          <w:szCs w:val="24"/>
        </w:rPr>
      </w:pPr>
      <w:r w:rsidRPr="00855497">
        <w:rPr>
          <w:rFonts w:ascii="Times New Roman" w:hAnsi="Times New Roman"/>
          <w:sz w:val="24"/>
          <w:szCs w:val="24"/>
        </w:rPr>
        <w:t xml:space="preserve">(Observação: em caso afirmativo, assinalar a ressalva acima)                       </w:t>
      </w:r>
    </w:p>
    <w:p w14:paraId="25C6D60F" w14:textId="77777777" w:rsidR="00944E44" w:rsidRPr="00855497" w:rsidRDefault="00944E44" w:rsidP="002E6F59">
      <w:pPr>
        <w:widowControl w:val="0"/>
        <w:tabs>
          <w:tab w:val="left" w:pos="284"/>
          <w:tab w:val="left" w:pos="993"/>
        </w:tabs>
        <w:autoSpaceDE w:val="0"/>
        <w:autoSpaceDN w:val="0"/>
        <w:adjustRightInd w:val="0"/>
        <w:spacing w:after="0" w:line="240" w:lineRule="auto"/>
        <w:rPr>
          <w:rFonts w:ascii="Times New Roman" w:hAnsi="Times New Roman"/>
          <w:sz w:val="24"/>
          <w:szCs w:val="24"/>
        </w:rPr>
      </w:pPr>
    </w:p>
    <w:p w14:paraId="580EC501" w14:textId="77777777" w:rsidR="00944E44" w:rsidRPr="00855497" w:rsidRDefault="00944E44" w:rsidP="002E6F59">
      <w:pPr>
        <w:tabs>
          <w:tab w:val="left" w:pos="284"/>
          <w:tab w:val="left" w:pos="993"/>
        </w:tabs>
        <w:spacing w:after="0" w:line="240" w:lineRule="auto"/>
        <w:rPr>
          <w:rFonts w:ascii="Times New Roman" w:hAnsi="Times New Roman"/>
          <w:sz w:val="24"/>
          <w:szCs w:val="24"/>
        </w:rPr>
      </w:pPr>
      <w:r w:rsidRPr="00855497">
        <w:rPr>
          <w:rFonts w:ascii="Times New Roman" w:hAnsi="Times New Roman"/>
          <w:sz w:val="24"/>
          <w:szCs w:val="24"/>
        </w:rPr>
        <w:t>O signatário assume responsabilidade civil e criminal por eventual falsidade.</w:t>
      </w:r>
    </w:p>
    <w:p w14:paraId="65864AA7" w14:textId="3D1B425E" w:rsidR="00944E44" w:rsidRPr="00855497" w:rsidRDefault="00944E44" w:rsidP="002E6F59">
      <w:pPr>
        <w:tabs>
          <w:tab w:val="left" w:pos="284"/>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855497">
        <w:rPr>
          <w:rFonts w:ascii="Times New Roman" w:hAnsi="Times New Roman"/>
          <w:sz w:val="24"/>
          <w:szCs w:val="24"/>
        </w:rPr>
        <w:t xml:space="preserve">                             </w:t>
      </w:r>
      <w:r w:rsidR="00C5256D" w:rsidRPr="00855497">
        <w:rPr>
          <w:rFonts w:ascii="Times New Roman" w:eastAsia="Times New Roman" w:hAnsi="Times New Roman"/>
          <w:sz w:val="24"/>
          <w:szCs w:val="24"/>
          <w:lang w:eastAsia="pt-BR"/>
        </w:rPr>
        <w:t>________________, __ de _____________ de 202</w:t>
      </w:r>
      <w:r w:rsidR="00431353" w:rsidRPr="00855497">
        <w:rPr>
          <w:rFonts w:ascii="Times New Roman" w:eastAsia="Times New Roman" w:hAnsi="Times New Roman"/>
          <w:sz w:val="24"/>
          <w:szCs w:val="24"/>
          <w:lang w:eastAsia="pt-BR"/>
        </w:rPr>
        <w:t>5.</w:t>
      </w:r>
    </w:p>
    <w:p w14:paraId="3762EAD5" w14:textId="77777777" w:rsidR="00C5256D" w:rsidRPr="00855497" w:rsidRDefault="00C5256D" w:rsidP="002E6F5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BEACE91"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________________________________________________</w:t>
      </w:r>
    </w:p>
    <w:p w14:paraId="2A039214"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da empresa</w:t>
      </w:r>
    </w:p>
    <w:p w14:paraId="6607D76A" w14:textId="77777777"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Nome do representante legal da empresa</w:t>
      </w:r>
    </w:p>
    <w:p w14:paraId="57051D66" w14:textId="6651BB29" w:rsidR="00944E44" w:rsidRPr="00855497" w:rsidRDefault="00944E44" w:rsidP="002E6F59">
      <w:pPr>
        <w:tabs>
          <w:tab w:val="left" w:pos="284"/>
          <w:tab w:val="left" w:pos="993"/>
        </w:tabs>
        <w:spacing w:after="0" w:line="240" w:lineRule="auto"/>
        <w:jc w:val="center"/>
        <w:rPr>
          <w:rFonts w:ascii="Times New Roman" w:hAnsi="Times New Roman"/>
          <w:sz w:val="24"/>
          <w:szCs w:val="24"/>
        </w:rPr>
      </w:pPr>
      <w:r w:rsidRPr="00855497">
        <w:rPr>
          <w:rFonts w:ascii="Times New Roman" w:hAnsi="Times New Roman"/>
          <w:sz w:val="24"/>
          <w:szCs w:val="24"/>
        </w:rPr>
        <w:t>Assinatur</w:t>
      </w:r>
      <w:r w:rsidR="00633AD0" w:rsidRPr="00855497">
        <w:rPr>
          <w:rFonts w:ascii="Times New Roman" w:hAnsi="Times New Roman"/>
          <w:sz w:val="24"/>
          <w:szCs w:val="24"/>
        </w:rPr>
        <w:t>a representante legal da empresa</w:t>
      </w:r>
    </w:p>
    <w:p w14:paraId="3858CEE8" w14:textId="19DB768A" w:rsidR="00F62373" w:rsidRPr="00855497" w:rsidRDefault="00F62373" w:rsidP="002E6F59">
      <w:pPr>
        <w:tabs>
          <w:tab w:val="left" w:pos="284"/>
          <w:tab w:val="left" w:pos="993"/>
        </w:tabs>
        <w:spacing w:after="0" w:line="240" w:lineRule="auto"/>
        <w:rPr>
          <w:rFonts w:ascii="Times New Roman" w:hAnsi="Times New Roman"/>
          <w:sz w:val="24"/>
          <w:szCs w:val="24"/>
        </w:rPr>
      </w:pPr>
    </w:p>
    <w:p w14:paraId="4558307B" w14:textId="77777777" w:rsidR="00815056" w:rsidRPr="00855497" w:rsidRDefault="00815056" w:rsidP="002E6F59">
      <w:pPr>
        <w:tabs>
          <w:tab w:val="left" w:pos="284"/>
          <w:tab w:val="left" w:pos="993"/>
        </w:tabs>
        <w:spacing w:after="0" w:line="240" w:lineRule="auto"/>
        <w:jc w:val="center"/>
        <w:rPr>
          <w:rFonts w:ascii="Times New Roman" w:hAnsi="Times New Roman"/>
          <w:b/>
          <w:sz w:val="24"/>
          <w:szCs w:val="24"/>
        </w:rPr>
      </w:pPr>
    </w:p>
    <w:p w14:paraId="6348B586" w14:textId="77777777" w:rsidR="00815056" w:rsidRPr="00855497" w:rsidRDefault="00815056" w:rsidP="002E6F59">
      <w:pPr>
        <w:tabs>
          <w:tab w:val="left" w:pos="284"/>
          <w:tab w:val="left" w:pos="993"/>
        </w:tabs>
        <w:spacing w:after="0" w:line="240" w:lineRule="auto"/>
        <w:jc w:val="center"/>
        <w:rPr>
          <w:rFonts w:ascii="Times New Roman" w:hAnsi="Times New Roman"/>
          <w:b/>
          <w:sz w:val="24"/>
          <w:szCs w:val="24"/>
        </w:rPr>
      </w:pPr>
    </w:p>
    <w:p w14:paraId="57DE7388" w14:textId="58D53D9D" w:rsidR="00131E51" w:rsidRPr="00855497" w:rsidRDefault="00131E51" w:rsidP="002E6F59">
      <w:pPr>
        <w:tabs>
          <w:tab w:val="left" w:pos="284"/>
          <w:tab w:val="left" w:pos="993"/>
        </w:tabs>
        <w:spacing w:after="0" w:line="240" w:lineRule="auto"/>
        <w:jc w:val="center"/>
        <w:rPr>
          <w:rFonts w:ascii="Times New Roman" w:hAnsi="Times New Roman"/>
          <w:b/>
          <w:sz w:val="24"/>
          <w:szCs w:val="24"/>
        </w:rPr>
      </w:pPr>
      <w:r w:rsidRPr="00855497">
        <w:rPr>
          <w:rFonts w:ascii="Times New Roman" w:hAnsi="Times New Roman"/>
          <w:b/>
          <w:sz w:val="24"/>
          <w:szCs w:val="24"/>
        </w:rPr>
        <w:t>ANEXO IV – MODELO DE PROPOSTA</w:t>
      </w:r>
    </w:p>
    <w:p w14:paraId="723526C7" w14:textId="77777777" w:rsidR="00131E51" w:rsidRPr="00855497" w:rsidRDefault="00131E51" w:rsidP="002E6F59">
      <w:pPr>
        <w:tabs>
          <w:tab w:val="left" w:pos="284"/>
          <w:tab w:val="left" w:pos="993"/>
        </w:tabs>
        <w:spacing w:after="0" w:line="240" w:lineRule="auto"/>
        <w:rPr>
          <w:rFonts w:ascii="Times New Roman" w:hAnsi="Times New Roman"/>
          <w:b/>
          <w:sz w:val="24"/>
          <w:szCs w:val="24"/>
        </w:rPr>
      </w:pPr>
    </w:p>
    <w:p w14:paraId="7C1D83A5" w14:textId="77777777" w:rsidR="00131E51" w:rsidRPr="00855497" w:rsidRDefault="00131E51" w:rsidP="002E6F59">
      <w:pPr>
        <w:tabs>
          <w:tab w:val="left" w:pos="284"/>
          <w:tab w:val="left" w:pos="993"/>
        </w:tabs>
        <w:spacing w:after="0" w:line="240" w:lineRule="auto"/>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855497" w14:paraId="1793246D" w14:textId="77777777" w:rsidTr="00FE2246">
        <w:trPr>
          <w:trHeight w:val="290"/>
        </w:trPr>
        <w:tc>
          <w:tcPr>
            <w:tcW w:w="9498" w:type="dxa"/>
            <w:gridSpan w:val="8"/>
          </w:tcPr>
          <w:p w14:paraId="794CEFA9" w14:textId="77777777" w:rsidR="005F5682" w:rsidRPr="00855497" w:rsidRDefault="005F5682" w:rsidP="002E6F59">
            <w:pPr>
              <w:pStyle w:val="TableParagraph"/>
              <w:spacing w:before="0"/>
              <w:ind w:left="0" w:right="3"/>
              <w:jc w:val="both"/>
              <w:rPr>
                <w:rFonts w:ascii="Times New Roman" w:hAnsi="Times New Roman" w:cs="Times New Roman"/>
                <w:b/>
                <w:sz w:val="24"/>
                <w:szCs w:val="24"/>
              </w:rPr>
            </w:pPr>
            <w:r w:rsidRPr="00855497">
              <w:rPr>
                <w:rFonts w:ascii="Times New Roman" w:hAnsi="Times New Roman" w:cs="Times New Roman"/>
                <w:b/>
                <w:sz w:val="24"/>
                <w:szCs w:val="24"/>
              </w:rPr>
              <w:t>DADOS</w:t>
            </w:r>
            <w:r w:rsidRPr="00855497">
              <w:rPr>
                <w:rFonts w:ascii="Times New Roman" w:hAnsi="Times New Roman" w:cs="Times New Roman"/>
                <w:b/>
                <w:spacing w:val="-1"/>
                <w:sz w:val="24"/>
                <w:szCs w:val="24"/>
              </w:rPr>
              <w:t xml:space="preserve"> </w:t>
            </w:r>
            <w:r w:rsidRPr="00855497">
              <w:rPr>
                <w:rFonts w:ascii="Times New Roman" w:hAnsi="Times New Roman" w:cs="Times New Roman"/>
                <w:b/>
                <w:sz w:val="24"/>
                <w:szCs w:val="24"/>
              </w:rPr>
              <w:t>DA</w:t>
            </w:r>
            <w:r w:rsidRPr="00855497">
              <w:rPr>
                <w:rFonts w:ascii="Times New Roman" w:hAnsi="Times New Roman" w:cs="Times New Roman"/>
                <w:b/>
                <w:spacing w:val="-8"/>
                <w:sz w:val="24"/>
                <w:szCs w:val="24"/>
              </w:rPr>
              <w:t xml:space="preserve"> </w:t>
            </w:r>
            <w:r w:rsidRPr="00855497">
              <w:rPr>
                <w:rFonts w:ascii="Times New Roman" w:hAnsi="Times New Roman" w:cs="Times New Roman"/>
                <w:b/>
                <w:sz w:val="24"/>
                <w:szCs w:val="24"/>
              </w:rPr>
              <w:t>LICITANTE</w:t>
            </w:r>
          </w:p>
        </w:tc>
      </w:tr>
      <w:tr w:rsidR="005F5682" w:rsidRPr="00855497" w14:paraId="470F90EA" w14:textId="77777777" w:rsidTr="00FE2246">
        <w:trPr>
          <w:trHeight w:val="290"/>
        </w:trPr>
        <w:tc>
          <w:tcPr>
            <w:tcW w:w="9498" w:type="dxa"/>
            <w:gridSpan w:val="8"/>
          </w:tcPr>
          <w:p w14:paraId="02E93129"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RAZÃO</w:t>
            </w:r>
            <w:r w:rsidRPr="00855497">
              <w:rPr>
                <w:rFonts w:ascii="Times New Roman" w:hAnsi="Times New Roman" w:cs="Times New Roman"/>
                <w:spacing w:val="-1"/>
                <w:sz w:val="24"/>
                <w:szCs w:val="24"/>
              </w:rPr>
              <w:t xml:space="preserve"> </w:t>
            </w:r>
            <w:r w:rsidRPr="00855497">
              <w:rPr>
                <w:rFonts w:ascii="Times New Roman" w:hAnsi="Times New Roman" w:cs="Times New Roman"/>
                <w:sz w:val="24"/>
                <w:szCs w:val="24"/>
              </w:rPr>
              <w:t>SOCIAL:</w:t>
            </w:r>
          </w:p>
        </w:tc>
      </w:tr>
      <w:tr w:rsidR="005F5682" w:rsidRPr="00855497" w14:paraId="330B9F66" w14:textId="77777777" w:rsidTr="00FE2246">
        <w:trPr>
          <w:trHeight w:val="292"/>
        </w:trPr>
        <w:tc>
          <w:tcPr>
            <w:tcW w:w="4411" w:type="dxa"/>
            <w:gridSpan w:val="2"/>
          </w:tcPr>
          <w:p w14:paraId="3B37427E"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CNPJ:</w:t>
            </w:r>
          </w:p>
        </w:tc>
        <w:tc>
          <w:tcPr>
            <w:tcW w:w="5087" w:type="dxa"/>
            <w:gridSpan w:val="6"/>
          </w:tcPr>
          <w:p w14:paraId="51FEB251"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I</w:t>
            </w:r>
            <w:r w:rsidRPr="00855497">
              <w:rPr>
                <w:rFonts w:ascii="Times New Roman" w:hAnsi="Times New Roman" w:cs="Times New Roman"/>
                <w:spacing w:val="-1"/>
                <w:sz w:val="24"/>
                <w:szCs w:val="24"/>
              </w:rPr>
              <w:t xml:space="preserve"> </w:t>
            </w:r>
            <w:r w:rsidRPr="00855497">
              <w:rPr>
                <w:rFonts w:ascii="Times New Roman" w:hAnsi="Times New Roman" w:cs="Times New Roman"/>
                <w:sz w:val="24"/>
                <w:szCs w:val="24"/>
              </w:rPr>
              <w:t>ESTADUAL:</w:t>
            </w:r>
          </w:p>
        </w:tc>
      </w:tr>
      <w:tr w:rsidR="005F5682" w:rsidRPr="00855497" w14:paraId="6952A6BE" w14:textId="77777777" w:rsidTr="00FE2246">
        <w:trPr>
          <w:trHeight w:val="290"/>
        </w:trPr>
        <w:tc>
          <w:tcPr>
            <w:tcW w:w="9498" w:type="dxa"/>
            <w:gridSpan w:val="8"/>
          </w:tcPr>
          <w:p w14:paraId="5FEEDAF4"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ENDEREÇO:</w:t>
            </w:r>
          </w:p>
        </w:tc>
      </w:tr>
      <w:tr w:rsidR="005F5682" w:rsidRPr="00855497" w14:paraId="3AAECDAB" w14:textId="77777777" w:rsidTr="00FE2246">
        <w:trPr>
          <w:trHeight w:val="292"/>
        </w:trPr>
        <w:tc>
          <w:tcPr>
            <w:tcW w:w="5979" w:type="dxa"/>
            <w:gridSpan w:val="5"/>
          </w:tcPr>
          <w:p w14:paraId="22D3BAA4"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CIDADE:</w:t>
            </w:r>
          </w:p>
        </w:tc>
        <w:tc>
          <w:tcPr>
            <w:tcW w:w="1922" w:type="dxa"/>
            <w:gridSpan w:val="2"/>
          </w:tcPr>
          <w:p w14:paraId="2FABE378"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ESTADO:</w:t>
            </w:r>
          </w:p>
        </w:tc>
        <w:tc>
          <w:tcPr>
            <w:tcW w:w="1597" w:type="dxa"/>
          </w:tcPr>
          <w:p w14:paraId="70424DC7"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CEP:</w:t>
            </w:r>
          </w:p>
        </w:tc>
      </w:tr>
      <w:tr w:rsidR="005F5682" w:rsidRPr="00855497" w14:paraId="17E482F7" w14:textId="77777777" w:rsidTr="00FE2246">
        <w:trPr>
          <w:trHeight w:val="290"/>
        </w:trPr>
        <w:tc>
          <w:tcPr>
            <w:tcW w:w="4537" w:type="dxa"/>
            <w:gridSpan w:val="3"/>
          </w:tcPr>
          <w:p w14:paraId="5F14F50E"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TELEFONE:</w:t>
            </w:r>
          </w:p>
        </w:tc>
        <w:tc>
          <w:tcPr>
            <w:tcW w:w="4961" w:type="dxa"/>
            <w:gridSpan w:val="5"/>
          </w:tcPr>
          <w:p w14:paraId="420A156B"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E-MAIL:</w:t>
            </w:r>
          </w:p>
        </w:tc>
      </w:tr>
      <w:tr w:rsidR="005F5682" w:rsidRPr="00855497" w14:paraId="518731DD" w14:textId="77777777" w:rsidTr="00FE2246">
        <w:trPr>
          <w:trHeight w:val="290"/>
        </w:trPr>
        <w:tc>
          <w:tcPr>
            <w:tcW w:w="9498" w:type="dxa"/>
            <w:gridSpan w:val="8"/>
          </w:tcPr>
          <w:p w14:paraId="3480F015" w14:textId="77777777" w:rsidR="005F5682" w:rsidRPr="00855497" w:rsidRDefault="005F5682" w:rsidP="002E6F59">
            <w:pPr>
              <w:pStyle w:val="TableParagraph"/>
              <w:spacing w:before="0"/>
              <w:ind w:left="0" w:right="3"/>
              <w:jc w:val="both"/>
              <w:rPr>
                <w:rFonts w:ascii="Times New Roman" w:hAnsi="Times New Roman" w:cs="Times New Roman"/>
                <w:b/>
                <w:bCs/>
                <w:sz w:val="24"/>
                <w:szCs w:val="24"/>
              </w:rPr>
            </w:pPr>
            <w:r w:rsidRPr="00855497">
              <w:rPr>
                <w:rFonts w:ascii="Times New Roman" w:hAnsi="Times New Roman" w:cs="Times New Roman"/>
                <w:b/>
                <w:bCs/>
                <w:sz w:val="24"/>
                <w:szCs w:val="24"/>
              </w:rPr>
              <w:t>RESPONSÁVEL PELA ASSINATURA DO CONTRATO</w:t>
            </w:r>
          </w:p>
        </w:tc>
      </w:tr>
      <w:tr w:rsidR="005F5682" w:rsidRPr="00855497" w14:paraId="3458EF6F" w14:textId="77777777" w:rsidTr="00FE2246">
        <w:trPr>
          <w:trHeight w:val="290"/>
        </w:trPr>
        <w:tc>
          <w:tcPr>
            <w:tcW w:w="4537" w:type="dxa"/>
            <w:gridSpan w:val="3"/>
          </w:tcPr>
          <w:p w14:paraId="4A90DC20"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NOME:</w:t>
            </w:r>
          </w:p>
        </w:tc>
        <w:tc>
          <w:tcPr>
            <w:tcW w:w="4961" w:type="dxa"/>
            <w:gridSpan w:val="5"/>
          </w:tcPr>
          <w:p w14:paraId="3259A698"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CPF:</w:t>
            </w:r>
          </w:p>
        </w:tc>
      </w:tr>
      <w:tr w:rsidR="005F5682" w:rsidRPr="00855497" w14:paraId="24882FE9" w14:textId="77777777" w:rsidTr="00FE2246">
        <w:trPr>
          <w:trHeight w:val="290"/>
        </w:trPr>
        <w:tc>
          <w:tcPr>
            <w:tcW w:w="4537" w:type="dxa"/>
            <w:gridSpan w:val="3"/>
          </w:tcPr>
          <w:p w14:paraId="52E64379"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RG:</w:t>
            </w:r>
          </w:p>
        </w:tc>
        <w:tc>
          <w:tcPr>
            <w:tcW w:w="4961" w:type="dxa"/>
            <w:gridSpan w:val="5"/>
          </w:tcPr>
          <w:p w14:paraId="66B7641A"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ENCEREÇO:</w:t>
            </w:r>
          </w:p>
        </w:tc>
      </w:tr>
      <w:tr w:rsidR="005F5682" w:rsidRPr="00855497" w14:paraId="5871986C" w14:textId="77777777" w:rsidTr="00FE2246">
        <w:trPr>
          <w:trHeight w:val="290"/>
        </w:trPr>
        <w:tc>
          <w:tcPr>
            <w:tcW w:w="9498" w:type="dxa"/>
            <w:gridSpan w:val="8"/>
          </w:tcPr>
          <w:p w14:paraId="17A2B7CB" w14:textId="77777777" w:rsidR="005F5682" w:rsidRPr="00855497" w:rsidRDefault="005F5682" w:rsidP="002E6F59">
            <w:pPr>
              <w:pStyle w:val="TableParagraph"/>
              <w:spacing w:before="0"/>
              <w:ind w:left="0" w:right="3"/>
              <w:jc w:val="both"/>
              <w:rPr>
                <w:rFonts w:ascii="Times New Roman" w:hAnsi="Times New Roman" w:cs="Times New Roman"/>
                <w:b/>
                <w:sz w:val="24"/>
                <w:szCs w:val="24"/>
              </w:rPr>
            </w:pPr>
            <w:r w:rsidRPr="00855497">
              <w:rPr>
                <w:rFonts w:ascii="Times New Roman" w:hAnsi="Times New Roman" w:cs="Times New Roman"/>
                <w:b/>
                <w:sz w:val="24"/>
                <w:szCs w:val="24"/>
              </w:rPr>
              <w:t>PARA</w:t>
            </w:r>
            <w:r w:rsidRPr="00855497">
              <w:rPr>
                <w:rFonts w:ascii="Times New Roman" w:hAnsi="Times New Roman" w:cs="Times New Roman"/>
                <w:b/>
                <w:spacing w:val="-7"/>
                <w:sz w:val="24"/>
                <w:szCs w:val="24"/>
              </w:rPr>
              <w:t xml:space="preserve"> </w:t>
            </w:r>
            <w:r w:rsidRPr="00855497">
              <w:rPr>
                <w:rFonts w:ascii="Times New Roman" w:hAnsi="Times New Roman" w:cs="Times New Roman"/>
                <w:b/>
                <w:sz w:val="24"/>
                <w:szCs w:val="24"/>
              </w:rPr>
              <w:t>PAGAMENTO</w:t>
            </w:r>
            <w:r w:rsidRPr="00855497">
              <w:rPr>
                <w:rFonts w:ascii="Times New Roman" w:hAnsi="Times New Roman" w:cs="Times New Roman"/>
                <w:b/>
                <w:spacing w:val="1"/>
                <w:sz w:val="24"/>
                <w:szCs w:val="24"/>
              </w:rPr>
              <w:t xml:space="preserve"> </w:t>
            </w:r>
            <w:r w:rsidRPr="00855497">
              <w:rPr>
                <w:rFonts w:ascii="Times New Roman" w:hAnsi="Times New Roman" w:cs="Times New Roman"/>
                <w:b/>
                <w:sz w:val="24"/>
                <w:szCs w:val="24"/>
              </w:rPr>
              <w:t>VIA</w:t>
            </w:r>
            <w:r w:rsidRPr="00855497">
              <w:rPr>
                <w:rFonts w:ascii="Times New Roman" w:hAnsi="Times New Roman" w:cs="Times New Roman"/>
                <w:b/>
                <w:spacing w:val="-2"/>
                <w:sz w:val="24"/>
                <w:szCs w:val="24"/>
              </w:rPr>
              <w:t xml:space="preserve"> </w:t>
            </w:r>
            <w:r w:rsidRPr="00855497">
              <w:rPr>
                <w:rFonts w:ascii="Times New Roman" w:hAnsi="Times New Roman" w:cs="Times New Roman"/>
                <w:b/>
                <w:sz w:val="24"/>
                <w:szCs w:val="24"/>
              </w:rPr>
              <w:t>SISTEMA</w:t>
            </w:r>
            <w:r w:rsidRPr="00855497">
              <w:rPr>
                <w:rFonts w:ascii="Times New Roman" w:hAnsi="Times New Roman" w:cs="Times New Roman"/>
                <w:b/>
                <w:spacing w:val="-7"/>
                <w:sz w:val="24"/>
                <w:szCs w:val="24"/>
              </w:rPr>
              <w:t xml:space="preserve"> </w:t>
            </w:r>
            <w:r w:rsidRPr="00855497">
              <w:rPr>
                <w:rFonts w:ascii="Times New Roman" w:hAnsi="Times New Roman" w:cs="Times New Roman"/>
                <w:b/>
                <w:sz w:val="24"/>
                <w:szCs w:val="24"/>
              </w:rPr>
              <w:t>BANCÁRIO</w:t>
            </w:r>
          </w:p>
        </w:tc>
      </w:tr>
      <w:tr w:rsidR="005F5682" w:rsidRPr="00855497" w14:paraId="2DF15205" w14:textId="77777777" w:rsidTr="00FE2246">
        <w:trPr>
          <w:trHeight w:val="292"/>
        </w:trPr>
        <w:tc>
          <w:tcPr>
            <w:tcW w:w="2304" w:type="dxa"/>
          </w:tcPr>
          <w:p w14:paraId="18F1517C"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Nº BANCO:</w:t>
            </w:r>
          </w:p>
        </w:tc>
        <w:tc>
          <w:tcPr>
            <w:tcW w:w="2805" w:type="dxa"/>
            <w:gridSpan w:val="3"/>
          </w:tcPr>
          <w:p w14:paraId="7CCFCB40"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BANCO:</w:t>
            </w:r>
          </w:p>
        </w:tc>
        <w:tc>
          <w:tcPr>
            <w:tcW w:w="1932" w:type="dxa"/>
            <w:gridSpan w:val="2"/>
          </w:tcPr>
          <w:p w14:paraId="4AB541D9"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AG:</w:t>
            </w:r>
          </w:p>
        </w:tc>
        <w:tc>
          <w:tcPr>
            <w:tcW w:w="2457" w:type="dxa"/>
            <w:gridSpan w:val="2"/>
          </w:tcPr>
          <w:p w14:paraId="26ABF561" w14:textId="77777777" w:rsidR="005F5682" w:rsidRPr="00855497" w:rsidRDefault="005F5682" w:rsidP="002E6F59">
            <w:pPr>
              <w:pStyle w:val="TableParagraph"/>
              <w:spacing w:before="0"/>
              <w:ind w:left="0" w:right="3"/>
              <w:jc w:val="both"/>
              <w:rPr>
                <w:rFonts w:ascii="Times New Roman" w:hAnsi="Times New Roman" w:cs="Times New Roman"/>
                <w:sz w:val="24"/>
                <w:szCs w:val="24"/>
              </w:rPr>
            </w:pPr>
            <w:r w:rsidRPr="00855497">
              <w:rPr>
                <w:rFonts w:ascii="Times New Roman" w:hAnsi="Times New Roman" w:cs="Times New Roman"/>
                <w:sz w:val="24"/>
                <w:szCs w:val="24"/>
              </w:rPr>
              <w:t>CONTA:</w:t>
            </w:r>
          </w:p>
        </w:tc>
      </w:tr>
    </w:tbl>
    <w:p w14:paraId="13504BC0" w14:textId="77777777" w:rsidR="00131E51" w:rsidRPr="00855497" w:rsidRDefault="00131E51" w:rsidP="002E6F59">
      <w:pPr>
        <w:tabs>
          <w:tab w:val="left" w:pos="284"/>
          <w:tab w:val="left" w:pos="993"/>
        </w:tabs>
        <w:spacing w:after="0" w:line="240" w:lineRule="auto"/>
        <w:rPr>
          <w:rFonts w:ascii="Times New Roman" w:hAnsi="Times New Roman"/>
          <w:b/>
          <w:sz w:val="24"/>
          <w:szCs w:val="24"/>
        </w:rPr>
      </w:pPr>
    </w:p>
    <w:p w14:paraId="1DE4641B" w14:textId="30E0A473" w:rsidR="005F5682" w:rsidRPr="00855497" w:rsidRDefault="005F5682" w:rsidP="002E6F59">
      <w:pPr>
        <w:tabs>
          <w:tab w:val="left" w:pos="284"/>
          <w:tab w:val="left" w:pos="993"/>
        </w:tabs>
        <w:spacing w:after="0" w:line="240" w:lineRule="auto"/>
        <w:rPr>
          <w:rFonts w:ascii="Times New Roman" w:hAnsi="Times New Roman"/>
          <w:b/>
          <w:sz w:val="24"/>
          <w:szCs w:val="24"/>
        </w:rPr>
      </w:pPr>
      <w:r w:rsidRPr="00855497">
        <w:rPr>
          <w:rFonts w:ascii="Times New Roman" w:hAnsi="Times New Roman"/>
          <w:b/>
          <w:sz w:val="24"/>
          <w:szCs w:val="24"/>
        </w:rPr>
        <w:t xml:space="preserve">Prezado Senhor </w:t>
      </w:r>
    </w:p>
    <w:p w14:paraId="7988A74F" w14:textId="77777777" w:rsidR="00951708" w:rsidRPr="00855497" w:rsidRDefault="00951708" w:rsidP="002E6F59">
      <w:pPr>
        <w:tabs>
          <w:tab w:val="left" w:pos="284"/>
          <w:tab w:val="left" w:pos="993"/>
        </w:tabs>
        <w:spacing w:after="0" w:line="240" w:lineRule="auto"/>
        <w:rPr>
          <w:rFonts w:ascii="Times New Roman" w:hAnsi="Times New Roman"/>
          <w:b/>
          <w:sz w:val="24"/>
          <w:szCs w:val="24"/>
        </w:rPr>
      </w:pPr>
    </w:p>
    <w:p w14:paraId="6CA6359F" w14:textId="3C3E7E81" w:rsidR="00951708" w:rsidRPr="00855497" w:rsidRDefault="00102870" w:rsidP="00102870">
      <w:pPr>
        <w:tabs>
          <w:tab w:val="left" w:pos="284"/>
          <w:tab w:val="left" w:pos="993"/>
        </w:tabs>
        <w:spacing w:after="0" w:line="240" w:lineRule="auto"/>
        <w:jc w:val="both"/>
        <w:rPr>
          <w:rFonts w:ascii="Times New Roman" w:hAnsi="Times New Roman"/>
          <w:sz w:val="24"/>
          <w:szCs w:val="24"/>
        </w:rPr>
      </w:pPr>
      <w:bookmarkStart w:id="88" w:name="_Hlk88154996"/>
      <w:r w:rsidRPr="00855497">
        <w:rPr>
          <w:rFonts w:ascii="Times New Roman" w:hAnsi="Times New Roman"/>
          <w:b/>
          <w:sz w:val="24"/>
          <w:szCs w:val="24"/>
        </w:rPr>
        <w:t>REGISTRO DE PREÇO PARA</w:t>
      </w:r>
      <w:r w:rsidRPr="00855497">
        <w:rPr>
          <w:rFonts w:ascii="Times New Roman" w:hAnsi="Times New Roman"/>
          <w:b/>
          <w:sz w:val="24"/>
          <w:szCs w:val="24"/>
          <w:shd w:val="clear" w:color="auto" w:fill="FFFFFF"/>
        </w:rPr>
        <w:t xml:space="preserve"> AQUISIÇÃO FUTURA E EVENTUAL </w:t>
      </w:r>
      <w:r w:rsidRPr="00855497">
        <w:rPr>
          <w:rFonts w:ascii="Times New Roman" w:hAnsi="Times New Roman"/>
          <w:b/>
          <w:color w:val="222222"/>
          <w:sz w:val="24"/>
          <w:szCs w:val="24"/>
          <w:shd w:val="clear" w:color="auto" w:fill="FFFFFF"/>
        </w:rPr>
        <w:t xml:space="preserve">DE BATERIA </w:t>
      </w:r>
      <w:r w:rsidRPr="00855497">
        <w:rPr>
          <w:rFonts w:ascii="Times New Roman" w:hAnsi="Times New Roman"/>
          <w:b/>
          <w:sz w:val="24"/>
          <w:szCs w:val="24"/>
        </w:rPr>
        <w:t>PARA MÁQUINAS DO CONVALE E PARA ATENDER OS MUNICÍPIOS CONSORCIADOS, CONFORME ENTREGA DE REQUISIÇÃO</w:t>
      </w:r>
      <w:r w:rsidR="00C478B3" w:rsidRPr="00855497">
        <w:rPr>
          <w:rFonts w:ascii="Times New Roman" w:hAnsi="Times New Roman"/>
          <w:b/>
          <w:sz w:val="24"/>
          <w:szCs w:val="24"/>
        </w:rPr>
        <w:t xml:space="preserve">, </w:t>
      </w:r>
      <w:r w:rsidR="00293B66" w:rsidRPr="00855497">
        <w:rPr>
          <w:rFonts w:ascii="Times New Roman" w:hAnsi="Times New Roman"/>
          <w:sz w:val="24"/>
          <w:szCs w:val="24"/>
        </w:rPr>
        <w:t>conforme entrega de requisição</w:t>
      </w:r>
      <w:r w:rsidR="00951708" w:rsidRPr="00855497">
        <w:rPr>
          <w:rFonts w:ascii="Times New Roman" w:hAnsi="Times New Roman"/>
          <w:sz w:val="24"/>
          <w:szCs w:val="24"/>
        </w:rPr>
        <w:t>, nas condições estabelecidas no Termo de Referência.</w:t>
      </w:r>
    </w:p>
    <w:p w14:paraId="787054FD" w14:textId="77777777" w:rsidR="00C478B3" w:rsidRPr="00855497" w:rsidRDefault="00C478B3" w:rsidP="002E6F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09"/>
        <w:gridCol w:w="1021"/>
        <w:gridCol w:w="4394"/>
        <w:gridCol w:w="993"/>
        <w:gridCol w:w="1134"/>
        <w:gridCol w:w="992"/>
      </w:tblGrid>
      <w:tr w:rsidR="00AC789E" w:rsidRPr="00AC789E" w14:paraId="26B540E8" w14:textId="77777777" w:rsidTr="003A1FBA">
        <w:tc>
          <w:tcPr>
            <w:tcW w:w="822" w:type="dxa"/>
            <w:tcBorders>
              <w:top w:val="single" w:sz="4" w:space="0" w:color="auto"/>
              <w:left w:val="single" w:sz="4" w:space="0" w:color="auto"/>
              <w:bottom w:val="single" w:sz="4" w:space="0" w:color="auto"/>
              <w:right w:val="single" w:sz="4" w:space="0" w:color="auto"/>
            </w:tcBorders>
            <w:shd w:val="clear" w:color="auto" w:fill="A6A6A6"/>
            <w:hideMark/>
          </w:tcPr>
          <w:p w14:paraId="48DE5D8B"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ITEM</w:t>
            </w:r>
          </w:p>
        </w:tc>
        <w:tc>
          <w:tcPr>
            <w:tcW w:w="709" w:type="dxa"/>
            <w:tcBorders>
              <w:top w:val="single" w:sz="4" w:space="0" w:color="auto"/>
              <w:left w:val="single" w:sz="4" w:space="0" w:color="auto"/>
              <w:bottom w:val="single" w:sz="4" w:space="0" w:color="auto"/>
              <w:right w:val="single" w:sz="4" w:space="0" w:color="auto"/>
            </w:tcBorders>
            <w:shd w:val="clear" w:color="auto" w:fill="A6A6A6"/>
            <w:hideMark/>
          </w:tcPr>
          <w:p w14:paraId="15B767D4"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w:t>
            </w:r>
          </w:p>
        </w:tc>
        <w:tc>
          <w:tcPr>
            <w:tcW w:w="1021" w:type="dxa"/>
            <w:tcBorders>
              <w:top w:val="single" w:sz="4" w:space="0" w:color="auto"/>
              <w:left w:val="single" w:sz="4" w:space="0" w:color="auto"/>
              <w:bottom w:val="single" w:sz="4" w:space="0" w:color="auto"/>
              <w:right w:val="single" w:sz="4" w:space="0" w:color="auto"/>
            </w:tcBorders>
            <w:shd w:val="clear" w:color="auto" w:fill="A6A6A6"/>
            <w:hideMark/>
          </w:tcPr>
          <w:p w14:paraId="3816EAAF"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QUANT.</w:t>
            </w:r>
          </w:p>
        </w:tc>
        <w:tc>
          <w:tcPr>
            <w:tcW w:w="4394" w:type="dxa"/>
            <w:tcBorders>
              <w:top w:val="single" w:sz="4" w:space="0" w:color="auto"/>
              <w:left w:val="single" w:sz="4" w:space="0" w:color="auto"/>
              <w:bottom w:val="single" w:sz="4" w:space="0" w:color="auto"/>
              <w:right w:val="single" w:sz="4" w:space="0" w:color="auto"/>
            </w:tcBorders>
            <w:shd w:val="clear" w:color="auto" w:fill="A6A6A6"/>
            <w:hideMark/>
          </w:tcPr>
          <w:p w14:paraId="62361E07" w14:textId="77777777" w:rsidR="00AC789E" w:rsidRPr="00AC789E" w:rsidRDefault="00AC789E" w:rsidP="00AC789E">
            <w:pPr>
              <w:spacing w:after="0" w:line="240" w:lineRule="auto"/>
              <w:jc w:val="both"/>
              <w:rPr>
                <w:rFonts w:ascii="Times New Roman" w:hAnsi="Times New Roman"/>
                <w:b/>
                <w:bCs/>
                <w:sz w:val="20"/>
                <w:szCs w:val="20"/>
              </w:rPr>
            </w:pPr>
            <w:r w:rsidRPr="00AC789E">
              <w:rPr>
                <w:rFonts w:ascii="Times New Roman" w:hAnsi="Times New Roman"/>
                <w:b/>
                <w:bCs/>
                <w:sz w:val="20"/>
                <w:szCs w:val="20"/>
              </w:rPr>
              <w:t>ESPECIFICAÇÕES</w:t>
            </w:r>
          </w:p>
        </w:tc>
        <w:tc>
          <w:tcPr>
            <w:tcW w:w="993" w:type="dxa"/>
            <w:tcBorders>
              <w:top w:val="single" w:sz="4" w:space="0" w:color="auto"/>
              <w:left w:val="single" w:sz="4" w:space="0" w:color="auto"/>
              <w:bottom w:val="single" w:sz="4" w:space="0" w:color="auto"/>
              <w:right w:val="single" w:sz="4" w:space="0" w:color="auto"/>
            </w:tcBorders>
            <w:shd w:val="clear" w:color="auto" w:fill="A6A6A6"/>
          </w:tcPr>
          <w:p w14:paraId="47E32657" w14:textId="1843F785"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MARCA</w:t>
            </w:r>
          </w:p>
        </w:tc>
        <w:tc>
          <w:tcPr>
            <w:tcW w:w="1134" w:type="dxa"/>
            <w:tcBorders>
              <w:top w:val="single" w:sz="4" w:space="0" w:color="auto"/>
              <w:left w:val="single" w:sz="4" w:space="0" w:color="auto"/>
              <w:bottom w:val="single" w:sz="4" w:space="0" w:color="auto"/>
              <w:right w:val="single" w:sz="4" w:space="0" w:color="auto"/>
            </w:tcBorders>
            <w:shd w:val="clear" w:color="auto" w:fill="A6A6A6"/>
            <w:hideMark/>
          </w:tcPr>
          <w:p w14:paraId="512AE64E" w14:textId="1A0EE13A"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VALOR</w:t>
            </w:r>
          </w:p>
          <w:p w14:paraId="75D23086"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UNITÁRIO</w:t>
            </w:r>
          </w:p>
          <w:p w14:paraId="5D9A2FBF"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(R$)</w:t>
            </w:r>
          </w:p>
        </w:tc>
        <w:tc>
          <w:tcPr>
            <w:tcW w:w="992" w:type="dxa"/>
            <w:tcBorders>
              <w:top w:val="single" w:sz="4" w:space="0" w:color="auto"/>
              <w:left w:val="single" w:sz="4" w:space="0" w:color="auto"/>
              <w:bottom w:val="single" w:sz="4" w:space="0" w:color="auto"/>
              <w:right w:val="single" w:sz="4" w:space="0" w:color="auto"/>
            </w:tcBorders>
            <w:shd w:val="clear" w:color="auto" w:fill="A6A6A6"/>
            <w:hideMark/>
          </w:tcPr>
          <w:p w14:paraId="7F268E3F"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VALOR</w:t>
            </w:r>
          </w:p>
          <w:p w14:paraId="052BFB41"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TOTAL</w:t>
            </w:r>
          </w:p>
          <w:p w14:paraId="14589E15" w14:textId="77777777" w:rsidR="00AC789E" w:rsidRPr="00AC789E" w:rsidRDefault="00AC789E" w:rsidP="002E6F59">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(R$)</w:t>
            </w:r>
          </w:p>
        </w:tc>
      </w:tr>
      <w:tr w:rsidR="00AC789E" w:rsidRPr="00AC789E" w14:paraId="7C6EA565" w14:textId="77777777" w:rsidTr="003A1FBA">
        <w:tc>
          <w:tcPr>
            <w:tcW w:w="822" w:type="dxa"/>
            <w:tcBorders>
              <w:top w:val="single" w:sz="4" w:space="0" w:color="auto"/>
              <w:left w:val="single" w:sz="4" w:space="0" w:color="auto"/>
              <w:bottom w:val="single" w:sz="4" w:space="0" w:color="auto"/>
              <w:right w:val="single" w:sz="4" w:space="0" w:color="auto"/>
            </w:tcBorders>
            <w:hideMark/>
          </w:tcPr>
          <w:p w14:paraId="1287D462" w14:textId="77777777"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tcPr>
          <w:p w14:paraId="7FEB6DBE" w14:textId="2BCDD1A3"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w:t>
            </w:r>
          </w:p>
        </w:tc>
        <w:tc>
          <w:tcPr>
            <w:tcW w:w="1021" w:type="dxa"/>
            <w:tcBorders>
              <w:top w:val="single" w:sz="4" w:space="0" w:color="auto"/>
              <w:left w:val="single" w:sz="4" w:space="0" w:color="auto"/>
              <w:bottom w:val="single" w:sz="4" w:space="0" w:color="auto"/>
              <w:right w:val="single" w:sz="4" w:space="0" w:color="auto"/>
            </w:tcBorders>
          </w:tcPr>
          <w:p w14:paraId="05DE106E" w14:textId="12901A49"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20</w:t>
            </w:r>
          </w:p>
        </w:tc>
        <w:tc>
          <w:tcPr>
            <w:tcW w:w="4394" w:type="dxa"/>
            <w:tcBorders>
              <w:top w:val="single" w:sz="4" w:space="0" w:color="auto"/>
              <w:left w:val="single" w:sz="4" w:space="0" w:color="auto"/>
              <w:bottom w:val="single" w:sz="4" w:space="0" w:color="auto"/>
              <w:right w:val="single" w:sz="4" w:space="0" w:color="auto"/>
            </w:tcBorders>
          </w:tcPr>
          <w:p w14:paraId="33290FEC" w14:textId="70185B5D" w:rsidR="00AC789E" w:rsidRPr="00AC789E" w:rsidRDefault="00AC789E" w:rsidP="00AC789E">
            <w:pPr>
              <w:tabs>
                <w:tab w:val="center" w:pos="2315"/>
              </w:tabs>
              <w:spacing w:after="0" w:line="240" w:lineRule="auto"/>
              <w:jc w:val="both"/>
              <w:rPr>
                <w:rFonts w:ascii="Times New Roman" w:hAnsi="Times New Roman"/>
                <w:bCs/>
                <w:sz w:val="20"/>
                <w:szCs w:val="20"/>
              </w:rPr>
            </w:pPr>
            <w:r w:rsidRPr="00AC789E">
              <w:rPr>
                <w:rFonts w:ascii="Times New Roman" w:hAnsi="Times New Roman"/>
                <w:bCs/>
                <w:sz w:val="20"/>
                <w:szCs w:val="20"/>
                <w:shd w:val="clear" w:color="auto" w:fill="FFFFFF"/>
              </w:rPr>
              <w:t>BATERIA 100 AMPERES, PRIMEIRA LINHA,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INMETRO Nº 299 DE 14 DE JUNHO DE 2012. GARANTIA MÍNIMA DE 12 MESES A PARTIR DA INSTALAÇÃO NO VEÍCULO COM TROCA DE CASCO</w:t>
            </w:r>
          </w:p>
        </w:tc>
        <w:tc>
          <w:tcPr>
            <w:tcW w:w="993" w:type="dxa"/>
            <w:tcBorders>
              <w:top w:val="single" w:sz="4" w:space="0" w:color="auto"/>
              <w:left w:val="single" w:sz="4" w:space="0" w:color="auto"/>
              <w:bottom w:val="single" w:sz="4" w:space="0" w:color="auto"/>
              <w:right w:val="single" w:sz="4" w:space="0" w:color="auto"/>
            </w:tcBorders>
          </w:tcPr>
          <w:p w14:paraId="4BFCB8CC" w14:textId="77777777" w:rsidR="00AC789E" w:rsidRPr="00AC789E" w:rsidRDefault="00AC789E" w:rsidP="00102870">
            <w:pPr>
              <w:spacing w:after="0" w:line="240" w:lineRule="auto"/>
              <w:ind w:right="-108"/>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4954A0E8" w14:textId="7042C140" w:rsidR="00AC789E" w:rsidRPr="00AC789E" w:rsidRDefault="00AC789E" w:rsidP="00102870">
            <w:pPr>
              <w:spacing w:after="0" w:line="240" w:lineRule="auto"/>
              <w:ind w:right="-108"/>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ADCBC2" w14:textId="07CDD2E5" w:rsidR="00AC789E" w:rsidRPr="00AC789E" w:rsidRDefault="00AC789E" w:rsidP="00102870">
            <w:pPr>
              <w:spacing w:after="0" w:line="240" w:lineRule="auto"/>
              <w:ind w:right="-108"/>
              <w:jc w:val="center"/>
              <w:rPr>
                <w:rFonts w:ascii="Times New Roman" w:hAnsi="Times New Roman"/>
                <w:b/>
                <w:bCs/>
                <w:sz w:val="20"/>
                <w:szCs w:val="20"/>
              </w:rPr>
            </w:pPr>
          </w:p>
        </w:tc>
      </w:tr>
      <w:tr w:rsidR="00AC789E" w:rsidRPr="00AC789E" w14:paraId="75F22007" w14:textId="77777777" w:rsidTr="003A1FBA">
        <w:tc>
          <w:tcPr>
            <w:tcW w:w="822" w:type="dxa"/>
            <w:tcBorders>
              <w:top w:val="single" w:sz="4" w:space="0" w:color="auto"/>
              <w:left w:val="single" w:sz="4" w:space="0" w:color="auto"/>
              <w:bottom w:val="single" w:sz="4" w:space="0" w:color="auto"/>
              <w:right w:val="single" w:sz="4" w:space="0" w:color="auto"/>
            </w:tcBorders>
          </w:tcPr>
          <w:p w14:paraId="3BCBFE51" w14:textId="77777777"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02</w:t>
            </w:r>
          </w:p>
        </w:tc>
        <w:tc>
          <w:tcPr>
            <w:tcW w:w="709" w:type="dxa"/>
            <w:tcBorders>
              <w:top w:val="single" w:sz="4" w:space="0" w:color="auto"/>
              <w:left w:val="single" w:sz="4" w:space="0" w:color="auto"/>
              <w:bottom w:val="single" w:sz="4" w:space="0" w:color="auto"/>
              <w:right w:val="single" w:sz="4" w:space="0" w:color="auto"/>
            </w:tcBorders>
          </w:tcPr>
          <w:p w14:paraId="1BE82F30" w14:textId="2C114F82"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UN.</w:t>
            </w:r>
          </w:p>
        </w:tc>
        <w:tc>
          <w:tcPr>
            <w:tcW w:w="1021" w:type="dxa"/>
            <w:tcBorders>
              <w:top w:val="single" w:sz="4" w:space="0" w:color="auto"/>
              <w:left w:val="single" w:sz="4" w:space="0" w:color="auto"/>
              <w:bottom w:val="single" w:sz="4" w:space="0" w:color="auto"/>
              <w:right w:val="single" w:sz="4" w:space="0" w:color="auto"/>
            </w:tcBorders>
          </w:tcPr>
          <w:p w14:paraId="3566FC09" w14:textId="51182BE5" w:rsidR="00AC789E" w:rsidRPr="00AC789E" w:rsidRDefault="00AC789E" w:rsidP="00102870">
            <w:pPr>
              <w:spacing w:after="0" w:line="240" w:lineRule="auto"/>
              <w:ind w:right="-108"/>
              <w:jc w:val="center"/>
              <w:rPr>
                <w:rFonts w:ascii="Times New Roman" w:hAnsi="Times New Roman"/>
                <w:b/>
                <w:bCs/>
                <w:sz w:val="20"/>
                <w:szCs w:val="20"/>
              </w:rPr>
            </w:pPr>
            <w:r w:rsidRPr="00AC789E">
              <w:rPr>
                <w:rFonts w:ascii="Times New Roman" w:hAnsi="Times New Roman"/>
                <w:b/>
                <w:bCs/>
                <w:sz w:val="20"/>
                <w:szCs w:val="20"/>
              </w:rPr>
              <w:t>10</w:t>
            </w:r>
          </w:p>
        </w:tc>
        <w:tc>
          <w:tcPr>
            <w:tcW w:w="4394" w:type="dxa"/>
            <w:tcBorders>
              <w:top w:val="single" w:sz="4" w:space="0" w:color="auto"/>
              <w:left w:val="single" w:sz="4" w:space="0" w:color="auto"/>
              <w:bottom w:val="single" w:sz="4" w:space="0" w:color="auto"/>
              <w:right w:val="single" w:sz="4" w:space="0" w:color="auto"/>
            </w:tcBorders>
          </w:tcPr>
          <w:p w14:paraId="4ADFB691" w14:textId="7175F4F2" w:rsidR="00AC789E" w:rsidRPr="00AC789E" w:rsidRDefault="00AC789E" w:rsidP="00AC789E">
            <w:pPr>
              <w:spacing w:after="0" w:line="240" w:lineRule="auto"/>
              <w:jc w:val="both"/>
              <w:rPr>
                <w:rFonts w:ascii="Times New Roman" w:hAnsi="Times New Roman"/>
                <w:bCs/>
                <w:sz w:val="20"/>
                <w:szCs w:val="20"/>
                <w:shd w:val="clear" w:color="auto" w:fill="FFFFFF"/>
              </w:rPr>
            </w:pPr>
            <w:r w:rsidRPr="00AC789E">
              <w:rPr>
                <w:rFonts w:ascii="Times New Roman" w:hAnsi="Times New Roman"/>
                <w:bCs/>
                <w:sz w:val="20"/>
                <w:szCs w:val="20"/>
                <w:shd w:val="clear" w:color="auto" w:fill="FFFFFF"/>
              </w:rPr>
              <w:t xml:space="preserve">BATERIA 150 AMPERES, PRIMEIRA LINHA </w:t>
            </w:r>
            <w:r w:rsidRPr="00AC789E">
              <w:rPr>
                <w:rFonts w:ascii="Times New Roman" w:hAnsi="Times New Roman"/>
                <w:bCs/>
                <w:sz w:val="20"/>
                <w:szCs w:val="20"/>
                <w:shd w:val="clear" w:color="auto" w:fill="FFFFFF"/>
              </w:rPr>
              <w:lastRenderedPageBreak/>
              <w:t>ORIGINAL DE MONTADORA, BATERIA AUTOMOTIVA DE 12 VOLTS SEM MANUTENÇÃO E COM ALÇA PARA TRANSPORTAR, COM LIGA DE PRATA/CHUMBO, PLACAS DE GRANDE ESPESSURA E ALTA DENSIDADE, SEPARADORES COM ALTA RESISTÊNCIA MECÂNICA, ALTA POROSIDADE, ALTA ABSORÇÃO E BAIXA RESISTÊNCIA ELÉTRICA, POLOS TERMINAIS CÔNICOS E COM O POLO POSITIVO DE LADO DIREITO E/ OU ESQUERDO DA BATERIA, CAIXA E TAMPA DE POLIPROPILENO COPOLÍMERO DE ALTO IMPACTO, SUPRESSOR DE CHAMA LOCALIZADO, DISPOSITIVO INDICADOR DE CARGA ELÉTRICA, BAIXA GASEIFICAÇÃO E RESISTÊNCIA A ALTAS TEMPERATURAS. AS CONDIÇÕES DA BATERIA DEVEM ESTAR DE ACORDO COM A ABNT 15940 DE 2013, COM SELO DE CERTIFICAÇÃO DE CONFORMIDADE DO PRODUTO, CONFORME PORTARIA INMETRO Nº 299 DE 14 DE JUNHO DE 2012. GARANTIA MÍNIMA DE 12 MESES A PARTIR DA INSTALAÇÃO NO VEÍCULO COM TROCA DE CASCO</w:t>
            </w:r>
          </w:p>
        </w:tc>
        <w:tc>
          <w:tcPr>
            <w:tcW w:w="993" w:type="dxa"/>
            <w:tcBorders>
              <w:top w:val="single" w:sz="4" w:space="0" w:color="auto"/>
              <w:left w:val="single" w:sz="4" w:space="0" w:color="auto"/>
              <w:bottom w:val="single" w:sz="4" w:space="0" w:color="auto"/>
              <w:right w:val="single" w:sz="4" w:space="0" w:color="auto"/>
            </w:tcBorders>
          </w:tcPr>
          <w:p w14:paraId="72FABD7A" w14:textId="77777777" w:rsidR="00AC789E" w:rsidRPr="00AC789E" w:rsidRDefault="00AC789E" w:rsidP="00102870">
            <w:pPr>
              <w:spacing w:after="0" w:line="240" w:lineRule="auto"/>
              <w:ind w:right="-108"/>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6BB597" w14:textId="394A5063" w:rsidR="00AC789E" w:rsidRPr="00AC789E" w:rsidRDefault="00AC789E" w:rsidP="00102870">
            <w:pPr>
              <w:spacing w:after="0" w:line="240" w:lineRule="auto"/>
              <w:ind w:right="-108"/>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221E52" w14:textId="7E2045E4" w:rsidR="00AC789E" w:rsidRPr="00AC789E" w:rsidRDefault="00AC789E" w:rsidP="00102870">
            <w:pPr>
              <w:spacing w:after="0" w:line="240" w:lineRule="auto"/>
              <w:ind w:right="-108"/>
              <w:jc w:val="center"/>
              <w:rPr>
                <w:rFonts w:ascii="Times New Roman" w:hAnsi="Times New Roman"/>
                <w:b/>
                <w:bCs/>
                <w:sz w:val="20"/>
                <w:szCs w:val="20"/>
              </w:rPr>
            </w:pPr>
          </w:p>
        </w:tc>
      </w:tr>
    </w:tbl>
    <w:p w14:paraId="705F2D9E" w14:textId="77777777" w:rsidR="00C478B3" w:rsidRPr="00855497" w:rsidRDefault="00C478B3" w:rsidP="002E6F59">
      <w:pPr>
        <w:pStyle w:val="Nome"/>
        <w:tabs>
          <w:tab w:val="clear" w:pos="6096"/>
        </w:tabs>
        <w:rPr>
          <w:rFonts w:ascii="Times New Roman" w:hAnsi="Times New Roman"/>
          <w:szCs w:val="24"/>
        </w:rPr>
      </w:pPr>
    </w:p>
    <w:p w14:paraId="42FBEB98" w14:textId="2C4F1180" w:rsidR="002931DB" w:rsidRPr="00855497" w:rsidRDefault="002931DB" w:rsidP="002E6F59">
      <w:pPr>
        <w:pStyle w:val="Nome"/>
        <w:tabs>
          <w:tab w:val="clear" w:pos="6096"/>
        </w:tabs>
        <w:rPr>
          <w:rFonts w:ascii="Times New Roman" w:hAnsi="Times New Roman"/>
          <w:szCs w:val="24"/>
        </w:rPr>
      </w:pPr>
      <w:r w:rsidRPr="00855497">
        <w:rPr>
          <w:rFonts w:ascii="Times New Roman" w:hAnsi="Times New Roman"/>
          <w:szCs w:val="24"/>
        </w:rPr>
        <w:t>Preço Total da Proposta R$______________ (por extenso)</w:t>
      </w:r>
    </w:p>
    <w:p w14:paraId="5589F485" w14:textId="721A08BD" w:rsidR="002931DB" w:rsidRPr="00855497" w:rsidRDefault="002931DB" w:rsidP="002E6F59">
      <w:pPr>
        <w:pStyle w:val="Nome"/>
        <w:tabs>
          <w:tab w:val="clear" w:pos="6096"/>
        </w:tabs>
        <w:rPr>
          <w:rFonts w:ascii="Times New Roman" w:hAnsi="Times New Roman"/>
          <w:szCs w:val="24"/>
        </w:rPr>
      </w:pPr>
      <w:r w:rsidRPr="00855497">
        <w:rPr>
          <w:rFonts w:ascii="Times New Roman" w:hAnsi="Times New Roman"/>
          <w:szCs w:val="24"/>
        </w:rPr>
        <w:t>C</w:t>
      </w:r>
      <w:r w:rsidR="00E55693" w:rsidRPr="00855497">
        <w:rPr>
          <w:rFonts w:ascii="Times New Roman" w:hAnsi="Times New Roman"/>
          <w:szCs w:val="24"/>
        </w:rPr>
        <w:t>o</w:t>
      </w:r>
      <w:r w:rsidRPr="00855497">
        <w:rPr>
          <w:rFonts w:ascii="Times New Roman" w:hAnsi="Times New Roman"/>
          <w:szCs w:val="24"/>
        </w:rPr>
        <w:t xml:space="preserve">ndições de pagamento: </w:t>
      </w:r>
      <w:r w:rsidRPr="00855497">
        <w:rPr>
          <w:rFonts w:ascii="Times New Roman" w:hAnsi="Times New Roman"/>
          <w:b/>
          <w:szCs w:val="24"/>
          <w:u w:val="single"/>
        </w:rPr>
        <w:t>até 30 (trinta) dias após apresentação de fatura/ nota fiscal</w:t>
      </w:r>
      <w:r w:rsidRPr="00855497">
        <w:rPr>
          <w:rFonts w:ascii="Times New Roman" w:hAnsi="Times New Roman"/>
          <w:szCs w:val="24"/>
        </w:rPr>
        <w:t>;</w:t>
      </w:r>
    </w:p>
    <w:p w14:paraId="2876650A" w14:textId="77777777" w:rsidR="002931DB" w:rsidRPr="00855497" w:rsidRDefault="002931DB" w:rsidP="002E6F59">
      <w:pPr>
        <w:pStyle w:val="Nome"/>
        <w:tabs>
          <w:tab w:val="clear" w:pos="6096"/>
        </w:tabs>
        <w:rPr>
          <w:rFonts w:ascii="Times New Roman" w:hAnsi="Times New Roman"/>
          <w:szCs w:val="24"/>
        </w:rPr>
      </w:pPr>
      <w:r w:rsidRPr="00855497">
        <w:rPr>
          <w:rFonts w:ascii="Times New Roman" w:hAnsi="Times New Roman"/>
          <w:szCs w:val="24"/>
        </w:rPr>
        <w:t>Prazo de entrega: 07 (sete) dias</w:t>
      </w:r>
    </w:p>
    <w:p w14:paraId="610EF87D" w14:textId="77777777" w:rsidR="002931DB" w:rsidRPr="00855497" w:rsidRDefault="002931DB" w:rsidP="002E6F59">
      <w:pPr>
        <w:pStyle w:val="Nome"/>
        <w:tabs>
          <w:tab w:val="clear" w:pos="6096"/>
        </w:tabs>
        <w:rPr>
          <w:rFonts w:ascii="Times New Roman" w:hAnsi="Times New Roman"/>
          <w:szCs w:val="24"/>
        </w:rPr>
      </w:pPr>
      <w:r w:rsidRPr="00855497">
        <w:rPr>
          <w:rFonts w:ascii="Times New Roman" w:hAnsi="Times New Roman"/>
          <w:szCs w:val="24"/>
        </w:rPr>
        <w:t>Prazo de validade da proposta: 60 (sessenta) dias</w:t>
      </w:r>
    </w:p>
    <w:p w14:paraId="165FB4AC" w14:textId="77777777" w:rsidR="002931DB" w:rsidRPr="00855497" w:rsidRDefault="002931DB" w:rsidP="002E6F59">
      <w:pPr>
        <w:pStyle w:val="Nome"/>
        <w:tabs>
          <w:tab w:val="clear" w:pos="6096"/>
        </w:tabs>
        <w:ind w:firstLine="357"/>
        <w:rPr>
          <w:rFonts w:ascii="Times New Roman" w:hAnsi="Times New Roman"/>
          <w:szCs w:val="24"/>
        </w:rPr>
      </w:pPr>
    </w:p>
    <w:p w14:paraId="31D6C74D" w14:textId="52C8F26F" w:rsidR="002931DB" w:rsidRPr="00855497" w:rsidRDefault="002931DB" w:rsidP="002E6F59">
      <w:pPr>
        <w:pStyle w:val="Nome"/>
        <w:tabs>
          <w:tab w:val="clear" w:pos="6096"/>
        </w:tabs>
        <w:rPr>
          <w:rFonts w:ascii="Times New Roman" w:hAnsi="Times New Roman"/>
          <w:szCs w:val="24"/>
        </w:rPr>
      </w:pPr>
      <w:r w:rsidRPr="00855497">
        <w:rPr>
          <w:rFonts w:ascii="Times New Roman" w:hAnsi="Times New Roman"/>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17A8A1ED" w14:textId="77777777" w:rsidR="002931DB" w:rsidRPr="00855497" w:rsidRDefault="002931DB" w:rsidP="002E6F59">
      <w:pPr>
        <w:pStyle w:val="Nome"/>
        <w:tabs>
          <w:tab w:val="clear" w:pos="6096"/>
        </w:tabs>
        <w:ind w:firstLine="357"/>
        <w:rPr>
          <w:rFonts w:ascii="Times New Roman" w:hAnsi="Times New Roman"/>
          <w:szCs w:val="24"/>
        </w:rPr>
      </w:pPr>
    </w:p>
    <w:p w14:paraId="3B58C97B" w14:textId="77777777" w:rsidR="002931DB" w:rsidRPr="00855497" w:rsidRDefault="002931DB" w:rsidP="002E6F59">
      <w:pPr>
        <w:pStyle w:val="Nome"/>
        <w:tabs>
          <w:tab w:val="clear" w:pos="6096"/>
        </w:tabs>
        <w:jc w:val="center"/>
        <w:rPr>
          <w:rFonts w:ascii="Times New Roman" w:hAnsi="Times New Roman"/>
          <w:szCs w:val="24"/>
        </w:rPr>
      </w:pPr>
      <w:r w:rsidRPr="00855497">
        <w:rPr>
          <w:rFonts w:ascii="Times New Roman" w:hAnsi="Times New Roman"/>
          <w:szCs w:val="24"/>
        </w:rPr>
        <w:t>____________________________</w:t>
      </w:r>
    </w:p>
    <w:p w14:paraId="583638FE" w14:textId="77777777" w:rsidR="002931DB" w:rsidRPr="00855497" w:rsidRDefault="002931DB" w:rsidP="002E6F59">
      <w:pPr>
        <w:pStyle w:val="Nome"/>
        <w:tabs>
          <w:tab w:val="clear" w:pos="6096"/>
        </w:tabs>
        <w:jc w:val="center"/>
        <w:rPr>
          <w:rFonts w:ascii="Times New Roman" w:hAnsi="Times New Roman"/>
          <w:szCs w:val="24"/>
        </w:rPr>
      </w:pPr>
      <w:r w:rsidRPr="00855497">
        <w:rPr>
          <w:rFonts w:ascii="Times New Roman" w:hAnsi="Times New Roman"/>
          <w:szCs w:val="24"/>
        </w:rPr>
        <w:t>Carimbo da Empresa (CNPJ/MF)</w:t>
      </w:r>
    </w:p>
    <w:bookmarkEnd w:id="88"/>
    <w:p w14:paraId="333542CA" w14:textId="77777777" w:rsidR="002931DB" w:rsidRPr="00855497" w:rsidRDefault="002931DB" w:rsidP="002E6F59">
      <w:pPr>
        <w:spacing w:after="0" w:line="240" w:lineRule="auto"/>
        <w:jc w:val="center"/>
        <w:rPr>
          <w:rFonts w:ascii="Times New Roman" w:eastAsia="Times New Roman" w:hAnsi="Times New Roman"/>
          <w:b/>
          <w:bCs/>
          <w:sz w:val="24"/>
          <w:szCs w:val="24"/>
          <w:lang w:eastAsia="pt-BR"/>
        </w:rPr>
      </w:pPr>
      <w:r w:rsidRPr="00855497">
        <w:rPr>
          <w:rFonts w:ascii="Times New Roman" w:hAnsi="Times New Roman"/>
          <w:sz w:val="24"/>
          <w:szCs w:val="24"/>
        </w:rPr>
        <w:t>Responsável ou representante legal</w:t>
      </w:r>
    </w:p>
    <w:p w14:paraId="4B921735" w14:textId="77777777" w:rsidR="00815056" w:rsidRPr="00855497" w:rsidRDefault="00815056" w:rsidP="002E6F59">
      <w:pPr>
        <w:tabs>
          <w:tab w:val="left" w:pos="426"/>
        </w:tabs>
        <w:spacing w:after="0" w:line="240" w:lineRule="auto"/>
        <w:jc w:val="center"/>
        <w:rPr>
          <w:rFonts w:ascii="Times New Roman" w:hAnsi="Times New Roman"/>
          <w:b/>
          <w:bCs/>
          <w:iCs/>
          <w:sz w:val="24"/>
          <w:szCs w:val="24"/>
        </w:rPr>
      </w:pPr>
    </w:p>
    <w:p w14:paraId="2137F07A" w14:textId="77777777" w:rsidR="00815056" w:rsidRPr="00855497" w:rsidRDefault="00815056" w:rsidP="002E6F59">
      <w:pPr>
        <w:tabs>
          <w:tab w:val="left" w:pos="426"/>
        </w:tabs>
        <w:spacing w:after="0" w:line="240" w:lineRule="auto"/>
        <w:jc w:val="center"/>
        <w:rPr>
          <w:rFonts w:ascii="Times New Roman" w:hAnsi="Times New Roman"/>
          <w:b/>
          <w:bCs/>
          <w:iCs/>
          <w:sz w:val="24"/>
          <w:szCs w:val="24"/>
        </w:rPr>
      </w:pPr>
    </w:p>
    <w:p w14:paraId="19925A71"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1EA46922"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24620D27"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609F55CD"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5BAB81FF"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5DA6FC63"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6A2D3941"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63FA63E7"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17D78756"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426FAFBB"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51B56955"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3796B7E6" w14:textId="77777777" w:rsidR="003A1FBA" w:rsidRDefault="003A1FBA" w:rsidP="002E6F59">
      <w:pPr>
        <w:tabs>
          <w:tab w:val="left" w:pos="426"/>
        </w:tabs>
        <w:spacing w:after="0" w:line="240" w:lineRule="auto"/>
        <w:jc w:val="center"/>
        <w:rPr>
          <w:rFonts w:ascii="Times New Roman" w:hAnsi="Times New Roman"/>
          <w:b/>
          <w:bCs/>
          <w:iCs/>
          <w:sz w:val="24"/>
          <w:szCs w:val="24"/>
        </w:rPr>
      </w:pPr>
    </w:p>
    <w:p w14:paraId="47D3A94B" w14:textId="77777777" w:rsidR="0027648C" w:rsidRPr="00855497" w:rsidRDefault="0027648C" w:rsidP="002E6F59">
      <w:pPr>
        <w:tabs>
          <w:tab w:val="left" w:pos="426"/>
        </w:tabs>
        <w:spacing w:after="0" w:line="240" w:lineRule="auto"/>
        <w:jc w:val="center"/>
        <w:rPr>
          <w:rFonts w:ascii="Times New Roman" w:hAnsi="Times New Roman"/>
          <w:sz w:val="24"/>
          <w:szCs w:val="24"/>
        </w:rPr>
      </w:pPr>
      <w:r w:rsidRPr="00855497">
        <w:rPr>
          <w:rFonts w:ascii="Times New Roman" w:hAnsi="Times New Roman"/>
          <w:b/>
          <w:bCs/>
          <w:iCs/>
          <w:sz w:val="24"/>
          <w:szCs w:val="24"/>
        </w:rPr>
        <w:t>ATA DE REGISTRO DE PREÇOS</w:t>
      </w:r>
    </w:p>
    <w:p w14:paraId="1E127365" w14:textId="1C8B7A01" w:rsidR="0027648C" w:rsidRPr="00855497" w:rsidRDefault="00E71BAA" w:rsidP="002E6F5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855497">
        <w:rPr>
          <w:rFonts w:ascii="Times New Roman" w:hAnsi="Times New Roman"/>
          <w:b/>
          <w:sz w:val="24"/>
          <w:szCs w:val="24"/>
        </w:rPr>
        <w:t xml:space="preserve">CONSÓRCIO PÚBLICO INTERMUNICIPAL DE </w:t>
      </w:r>
      <w:r w:rsidRPr="00855497">
        <w:rPr>
          <w:rFonts w:ascii="Times New Roman" w:hAnsi="Times New Roman"/>
          <w:b/>
          <w:bCs/>
          <w:sz w:val="24"/>
          <w:szCs w:val="24"/>
        </w:rPr>
        <w:t>DESENVOLVIMENTO REGIONAL - CONVALE</w:t>
      </w:r>
    </w:p>
    <w:p w14:paraId="44E1B8AA" w14:textId="3C7ED7FE"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855497">
        <w:rPr>
          <w:rFonts w:ascii="Times New Roman" w:hAnsi="Times New Roman"/>
          <w:b/>
          <w:sz w:val="24"/>
          <w:szCs w:val="24"/>
        </w:rPr>
        <w:t xml:space="preserve">ATA DE REGISTRO DE PREÇOS </w:t>
      </w:r>
      <w:r w:rsidRPr="00855497">
        <w:rPr>
          <w:rFonts w:ascii="Times New Roman" w:hAnsi="Times New Roman"/>
          <w:b/>
          <w:bCs/>
          <w:sz w:val="24"/>
          <w:szCs w:val="24"/>
        </w:rPr>
        <w:t>N.º .......</w:t>
      </w:r>
      <w:r w:rsidR="00E728E7" w:rsidRPr="00855497">
        <w:rPr>
          <w:rFonts w:ascii="Times New Roman" w:hAnsi="Times New Roman"/>
          <w:b/>
          <w:bCs/>
          <w:sz w:val="24"/>
          <w:szCs w:val="24"/>
        </w:rPr>
        <w:t>/202</w:t>
      </w:r>
      <w:r w:rsidR="000E7CA9" w:rsidRPr="00855497">
        <w:rPr>
          <w:rFonts w:ascii="Times New Roman" w:hAnsi="Times New Roman"/>
          <w:b/>
          <w:bCs/>
          <w:sz w:val="24"/>
          <w:szCs w:val="24"/>
        </w:rPr>
        <w:t>5</w:t>
      </w:r>
      <w:r w:rsidR="00E728E7" w:rsidRPr="00855497">
        <w:rPr>
          <w:rFonts w:ascii="Times New Roman" w:hAnsi="Times New Roman"/>
          <w:b/>
          <w:bCs/>
          <w:sz w:val="24"/>
          <w:szCs w:val="24"/>
        </w:rPr>
        <w:t>.</w:t>
      </w:r>
    </w:p>
    <w:p w14:paraId="22763CD5"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D43222" w14:textId="77777777" w:rsidR="00E71BAA" w:rsidRPr="00855497" w:rsidRDefault="00E71BAA"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088083" w14:textId="2758CF47" w:rsidR="0027648C" w:rsidRPr="00855497" w:rsidRDefault="0027648C" w:rsidP="002E6F59">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sz w:val="24"/>
          <w:szCs w:val="24"/>
        </w:rPr>
        <w:t xml:space="preserve">O </w:t>
      </w:r>
      <w:r w:rsidR="00E71BAA" w:rsidRPr="00855497">
        <w:rPr>
          <w:rFonts w:ascii="Times New Roman" w:hAnsi="Times New Roman"/>
          <w:b/>
          <w:sz w:val="24"/>
          <w:szCs w:val="24"/>
        </w:rPr>
        <w:t xml:space="preserve">CONSÓRCIO PÚBLICO INTERMUNICIPAL DE </w:t>
      </w:r>
      <w:r w:rsidR="00E71BAA" w:rsidRPr="00855497">
        <w:rPr>
          <w:rFonts w:ascii="Times New Roman" w:hAnsi="Times New Roman"/>
          <w:b/>
          <w:bCs/>
          <w:sz w:val="24"/>
          <w:szCs w:val="24"/>
        </w:rPr>
        <w:t>DESENVOLVIMENTO REGIONAL - CONVALE</w:t>
      </w:r>
      <w:r w:rsidR="00E71BAA" w:rsidRPr="00855497">
        <w:rPr>
          <w:rFonts w:ascii="Times New Roman" w:hAnsi="Times New Roman"/>
          <w:sz w:val="24"/>
          <w:szCs w:val="24"/>
        </w:rPr>
        <w:t>, pessoa jurídica de direito público interno, inscrito no CNPJ 19.864.323/0001-51 e tem sua sede localizada na Rua Antonio Moreira Carvalho, 135, Sala: 02; - Boa Vista, Uberaba - MG, 38.017-250, representado neste ato pela Presidente Sr.</w:t>
      </w:r>
      <w:r w:rsidR="000E7CA9" w:rsidRPr="00855497">
        <w:rPr>
          <w:rFonts w:ascii="Times New Roman" w:hAnsi="Times New Roman"/>
          <w:sz w:val="24"/>
          <w:szCs w:val="24"/>
        </w:rPr>
        <w:t xml:space="preserve"> </w:t>
      </w:r>
      <w:r w:rsidR="000E7CA9" w:rsidRPr="00855497">
        <w:rPr>
          <w:rFonts w:ascii="Times New Roman" w:hAnsi="Times New Roman"/>
          <w:b/>
          <w:sz w:val="24"/>
          <w:szCs w:val="24"/>
        </w:rPr>
        <w:t>CELSO</w:t>
      </w:r>
      <w:r w:rsidR="00102870">
        <w:rPr>
          <w:rFonts w:ascii="Times New Roman" w:hAnsi="Times New Roman"/>
          <w:b/>
          <w:sz w:val="24"/>
          <w:szCs w:val="24"/>
        </w:rPr>
        <w:t>N</w:t>
      </w:r>
      <w:r w:rsidR="000E7CA9" w:rsidRPr="00855497">
        <w:rPr>
          <w:rFonts w:ascii="Times New Roman" w:hAnsi="Times New Roman"/>
          <w:b/>
          <w:sz w:val="24"/>
          <w:szCs w:val="24"/>
        </w:rPr>
        <w:t xml:space="preserve"> PIRES DE OLIVEIRA</w:t>
      </w:r>
      <w:r w:rsidR="00E71BAA" w:rsidRPr="00855497">
        <w:rPr>
          <w:rFonts w:ascii="Times New Roman" w:hAnsi="Times New Roman"/>
          <w:b/>
          <w:sz w:val="24"/>
          <w:szCs w:val="24"/>
        </w:rPr>
        <w:t xml:space="preserve">, </w:t>
      </w:r>
      <w:r w:rsidR="00E71BAA" w:rsidRPr="00855497">
        <w:rPr>
          <w:rFonts w:ascii="Times New Roman" w:hAnsi="Times New Roman"/>
          <w:sz w:val="24"/>
          <w:szCs w:val="24"/>
        </w:rPr>
        <w:t xml:space="preserve">brasileiro, agente político, </w:t>
      </w:r>
      <w:r w:rsidR="000E7CA9" w:rsidRPr="00855497">
        <w:rPr>
          <w:rFonts w:ascii="Times New Roman" w:hAnsi="Times New Roman"/>
          <w:sz w:val="24"/>
          <w:szCs w:val="24"/>
        </w:rPr>
        <w:t>_________</w:t>
      </w:r>
      <w:r w:rsidR="00E71BAA" w:rsidRPr="00855497">
        <w:rPr>
          <w:rFonts w:ascii="Times New Roman" w:hAnsi="Times New Roman"/>
          <w:sz w:val="24"/>
          <w:szCs w:val="24"/>
        </w:rPr>
        <w:t xml:space="preserve">, residente à Rua </w:t>
      </w:r>
      <w:r w:rsidR="000E7CA9" w:rsidRPr="00855497">
        <w:rPr>
          <w:rFonts w:ascii="Times New Roman" w:hAnsi="Times New Roman"/>
          <w:sz w:val="24"/>
          <w:szCs w:val="24"/>
        </w:rPr>
        <w:t>___________</w:t>
      </w:r>
      <w:r w:rsidR="00E71BAA" w:rsidRPr="00855497">
        <w:rPr>
          <w:rFonts w:ascii="Times New Roman" w:hAnsi="Times New Roman"/>
          <w:sz w:val="24"/>
          <w:szCs w:val="24"/>
        </w:rPr>
        <w:t xml:space="preserve">, nº </w:t>
      </w:r>
      <w:r w:rsidR="000E7CA9" w:rsidRPr="00855497">
        <w:rPr>
          <w:rFonts w:ascii="Times New Roman" w:hAnsi="Times New Roman"/>
          <w:sz w:val="24"/>
          <w:szCs w:val="24"/>
        </w:rPr>
        <w:t>___</w:t>
      </w:r>
      <w:r w:rsidR="00E71BAA" w:rsidRPr="00855497">
        <w:rPr>
          <w:rFonts w:ascii="Times New Roman" w:hAnsi="Times New Roman"/>
          <w:sz w:val="24"/>
          <w:szCs w:val="24"/>
        </w:rPr>
        <w:t xml:space="preserve">, Bairro </w:t>
      </w:r>
      <w:r w:rsidR="000E7CA9" w:rsidRPr="00855497">
        <w:rPr>
          <w:rFonts w:ascii="Times New Roman" w:hAnsi="Times New Roman"/>
          <w:sz w:val="24"/>
          <w:szCs w:val="24"/>
        </w:rPr>
        <w:t>____</w:t>
      </w:r>
      <w:r w:rsidR="00E71BAA" w:rsidRPr="00855497">
        <w:rPr>
          <w:rFonts w:ascii="Times New Roman" w:hAnsi="Times New Roman"/>
          <w:sz w:val="24"/>
          <w:szCs w:val="24"/>
        </w:rPr>
        <w:t xml:space="preserve">, CEP nº </w:t>
      </w:r>
      <w:r w:rsidR="000E7CA9" w:rsidRPr="00855497">
        <w:rPr>
          <w:rFonts w:ascii="Times New Roman" w:hAnsi="Times New Roman"/>
          <w:sz w:val="24"/>
          <w:szCs w:val="24"/>
        </w:rPr>
        <w:t>_________</w:t>
      </w:r>
      <w:r w:rsidR="00E71BAA" w:rsidRPr="00855497">
        <w:rPr>
          <w:rFonts w:ascii="Times New Roman" w:hAnsi="Times New Roman"/>
          <w:sz w:val="24"/>
          <w:szCs w:val="24"/>
        </w:rPr>
        <w:t xml:space="preserve">, nesta cidade, portadora Carteira de Identidade nº _______ e do CPF: _______, </w:t>
      </w:r>
      <w:r w:rsidR="00E71BAA" w:rsidRPr="00855497">
        <w:rPr>
          <w:rFonts w:ascii="Times New Roman" w:eastAsia="Arial" w:hAnsi="Times New Roman"/>
          <w:sz w:val="24"/>
          <w:szCs w:val="24"/>
        </w:rPr>
        <w:t>nomead</w:t>
      </w:r>
      <w:r w:rsidR="000E7CA9" w:rsidRPr="00855497">
        <w:rPr>
          <w:rFonts w:ascii="Times New Roman" w:eastAsia="Arial" w:hAnsi="Times New Roman"/>
          <w:sz w:val="24"/>
          <w:szCs w:val="24"/>
        </w:rPr>
        <w:t>O</w:t>
      </w:r>
      <w:r w:rsidR="00E71BAA" w:rsidRPr="00855497">
        <w:rPr>
          <w:rFonts w:ascii="Times New Roman" w:eastAsia="Arial" w:hAnsi="Times New Roman"/>
          <w:sz w:val="24"/>
          <w:szCs w:val="24"/>
        </w:rPr>
        <w:t xml:space="preserve"> pela Portaria nº ......, de ..... de ..................... de 20</w:t>
      </w:r>
      <w:r w:rsidR="000E7CA9" w:rsidRPr="00855497">
        <w:rPr>
          <w:rFonts w:ascii="Times New Roman" w:eastAsia="Arial" w:hAnsi="Times New Roman"/>
          <w:sz w:val="24"/>
          <w:szCs w:val="24"/>
        </w:rPr>
        <w:t>25</w:t>
      </w:r>
      <w:r w:rsidR="00E71BAA" w:rsidRPr="00855497">
        <w:rPr>
          <w:rFonts w:ascii="Times New Roman" w:eastAsia="Arial" w:hAnsi="Times New Roman"/>
          <w:sz w:val="24"/>
          <w:szCs w:val="24"/>
        </w:rPr>
        <w:t xml:space="preserve">, portador da Matrícula Funcional nº .........., doravante denominado CONTRATANTE, e  .............................., </w:t>
      </w:r>
      <w:r w:rsidR="00E71BAA" w:rsidRPr="00855497">
        <w:rPr>
          <w:rFonts w:ascii="Times New Roman" w:eastAsia="Arial" w:hAnsi="Times New Roman"/>
          <w:iCs/>
          <w:sz w:val="24"/>
          <w:szCs w:val="24"/>
        </w:rPr>
        <w:t>inscrito(a) no CNPJ/MF sob o nº ............................, sediado(a) na</w:t>
      </w:r>
      <w:r w:rsidR="00E71BAA" w:rsidRPr="00855497">
        <w:rPr>
          <w:rFonts w:ascii="Times New Roman" w:eastAsia="Arial" w:hAnsi="Times New Roman"/>
          <w:sz w:val="24"/>
          <w:szCs w:val="24"/>
        </w:rPr>
        <w:t xml:space="preserve"> ...................................</w:t>
      </w:r>
      <w:r w:rsidRPr="00855497">
        <w:rPr>
          <w:rFonts w:ascii="Times New Roman" w:hAnsi="Times New Roman"/>
          <w:sz w:val="24"/>
          <w:szCs w:val="24"/>
        </w:rPr>
        <w:t>, considerando o julgamento da licitação na modalidade de pregão, na forma eletrônica, para REGISTRO DE PREÇOS nº ......./202</w:t>
      </w:r>
      <w:r w:rsidR="000E7CA9" w:rsidRPr="00855497">
        <w:rPr>
          <w:rFonts w:ascii="Times New Roman" w:hAnsi="Times New Roman"/>
          <w:sz w:val="24"/>
          <w:szCs w:val="24"/>
        </w:rPr>
        <w:t>5</w:t>
      </w:r>
      <w:r w:rsidRPr="00855497">
        <w:rPr>
          <w:rFonts w:ascii="Times New Roman" w:hAnsi="Times New Roman"/>
          <w:sz w:val="24"/>
          <w:szCs w:val="24"/>
        </w:rPr>
        <w:t>, publicada no ...... de ...../...../202</w:t>
      </w:r>
      <w:r w:rsidR="00315C5B" w:rsidRPr="00855497">
        <w:rPr>
          <w:rFonts w:ascii="Times New Roman" w:hAnsi="Times New Roman"/>
          <w:sz w:val="24"/>
          <w:szCs w:val="24"/>
        </w:rPr>
        <w:t>5</w:t>
      </w:r>
      <w:r w:rsidRPr="00855497">
        <w:rPr>
          <w:rFonts w:ascii="Times New Roman" w:hAnsi="Times New Roman"/>
          <w:sz w:val="24"/>
          <w:szCs w:val="24"/>
        </w:rPr>
        <w:t xml:space="preserve">,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855497">
        <w:rPr>
          <w:rFonts w:ascii="Times New Roman" w:hAnsi="Times New Roman"/>
          <w:bCs/>
          <w:sz w:val="24"/>
          <w:szCs w:val="24"/>
          <w:lang w:eastAsia="pt-BR"/>
        </w:rPr>
        <w:t>Decreto n° 302, de 29 de dezembro de 2022</w:t>
      </w:r>
      <w:r w:rsidRPr="00855497">
        <w:rPr>
          <w:rFonts w:ascii="Times New Roman" w:hAnsi="Times New Roman"/>
          <w:sz w:val="24"/>
          <w:szCs w:val="24"/>
        </w:rPr>
        <w:t>, e em conformidade com as disposições a seguir:</w:t>
      </w:r>
    </w:p>
    <w:p w14:paraId="3A36DFDB" w14:textId="77777777" w:rsidR="0027648C" w:rsidRPr="00855497" w:rsidRDefault="0027648C" w:rsidP="002E6F59">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p>
    <w:p w14:paraId="6636AC39"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89" w:name="_Toc162516721"/>
      <w:r w:rsidRPr="00855497">
        <w:rPr>
          <w:rFonts w:ascii="Times New Roman" w:hAnsi="Times New Roman" w:cs="Times New Roman"/>
          <w:sz w:val="24"/>
        </w:rPr>
        <w:t>DO OBJETO</w:t>
      </w:r>
      <w:bookmarkEnd w:id="89"/>
    </w:p>
    <w:p w14:paraId="5A79F47A" w14:textId="7205AFEB" w:rsidR="0027648C" w:rsidRPr="00102870" w:rsidRDefault="0027648C" w:rsidP="00102870">
      <w:pPr>
        <w:tabs>
          <w:tab w:val="left" w:pos="284"/>
          <w:tab w:val="left" w:pos="993"/>
        </w:tabs>
        <w:spacing w:after="0" w:line="240" w:lineRule="auto"/>
        <w:jc w:val="both"/>
        <w:rPr>
          <w:rFonts w:ascii="Times New Roman" w:hAnsi="Times New Roman"/>
          <w:b/>
          <w:sz w:val="24"/>
          <w:szCs w:val="24"/>
        </w:rPr>
      </w:pPr>
      <w:r w:rsidRPr="00855497">
        <w:rPr>
          <w:rFonts w:ascii="Times New Roman" w:hAnsi="Times New Roman"/>
          <w:sz w:val="24"/>
          <w:szCs w:val="24"/>
        </w:rPr>
        <w:t>A presente Ata tem por objeto o registro de preços para</w:t>
      </w:r>
      <w:r w:rsidRPr="00855497">
        <w:rPr>
          <w:rFonts w:ascii="Times New Roman" w:hAnsi="Times New Roman"/>
          <w:b/>
          <w:sz w:val="24"/>
          <w:szCs w:val="24"/>
        </w:rPr>
        <w:t>:</w:t>
      </w:r>
      <w:r w:rsidR="00102870">
        <w:rPr>
          <w:rFonts w:ascii="Times New Roman" w:hAnsi="Times New Roman"/>
          <w:b/>
        </w:rPr>
        <w:t xml:space="preserve"> </w:t>
      </w:r>
      <w:r w:rsidR="003A1FBA" w:rsidRPr="003A1FBA">
        <w:rPr>
          <w:rFonts w:ascii="Times New Roman" w:hAnsi="Times New Roman"/>
          <w:b/>
          <w:sz w:val="24"/>
          <w:szCs w:val="24"/>
        </w:rPr>
        <w:t>REGISTRO DE PREÇO PARA AQUISIÇÃO FUTURA E EVENTUAL DE BATERIAS PARA AS MÁQUINAS QUE COMPÕE A FROTA DO CONVALE, CONFORME ENTREGA DE REQUISIÇÃO</w:t>
      </w:r>
      <w:r w:rsidR="00E728E7" w:rsidRPr="00855497">
        <w:rPr>
          <w:rFonts w:ascii="Times New Roman" w:hAnsi="Times New Roman"/>
          <w:sz w:val="24"/>
          <w:szCs w:val="24"/>
        </w:rPr>
        <w:t>,</w:t>
      </w:r>
      <w:r w:rsidRPr="00855497">
        <w:rPr>
          <w:rFonts w:ascii="Times New Roman" w:hAnsi="Times New Roman"/>
          <w:sz w:val="24"/>
          <w:szCs w:val="24"/>
        </w:rPr>
        <w:t xml:space="preserve"> que é parte integrante desta Ata, assim como as propostas cujos preços tenham sido registrados, independentemente de transcrição.</w:t>
      </w:r>
    </w:p>
    <w:p w14:paraId="13A4CA22"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3EB3DB7"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0" w:name="_Toc162516722"/>
      <w:r w:rsidRPr="00855497">
        <w:rPr>
          <w:rFonts w:ascii="Times New Roman" w:hAnsi="Times New Roman" w:cs="Times New Roman"/>
          <w:sz w:val="24"/>
        </w:rPr>
        <w:t>DOS PREÇOS, ESPECIFICAÇÕES E QUANTITATIVOS</w:t>
      </w:r>
      <w:bookmarkEnd w:id="90"/>
    </w:p>
    <w:p w14:paraId="62AB5445"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61CCBD25"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27648C" w:rsidRPr="00855497" w14:paraId="12847A70" w14:textId="77777777" w:rsidTr="007A57ED">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06812BBB"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855497">
              <w:rPr>
                <w:rFonts w:ascii="Times New Roman" w:hAnsi="Times New Roman"/>
                <w:b/>
                <w:sz w:val="24"/>
                <w:szCs w:val="24"/>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24775F01"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855497">
              <w:rPr>
                <w:rFonts w:ascii="Times New Roman" w:hAnsi="Times New Roman"/>
                <w:b/>
                <w:sz w:val="24"/>
                <w:szCs w:val="24"/>
              </w:rPr>
              <w:t>Fornecedor (razão social, CNPJ/MF, endereço, contatos, representante)</w:t>
            </w:r>
          </w:p>
        </w:tc>
      </w:tr>
      <w:tr w:rsidR="0027648C" w:rsidRPr="00855497" w14:paraId="5A15F0E1" w14:textId="77777777" w:rsidTr="007A57ED">
        <w:trPr>
          <w:trHeight w:val="576"/>
        </w:trPr>
        <w:tc>
          <w:tcPr>
            <w:tcW w:w="563" w:type="dxa"/>
            <w:tcBorders>
              <w:top w:val="nil"/>
              <w:left w:val="single" w:sz="2" w:space="0" w:color="000000"/>
              <w:bottom w:val="single" w:sz="2" w:space="0" w:color="000000"/>
              <w:right w:val="nil"/>
            </w:tcBorders>
            <w:vAlign w:val="center"/>
          </w:tcPr>
          <w:p w14:paraId="7F59E2B1"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X</w:t>
            </w:r>
          </w:p>
        </w:tc>
        <w:tc>
          <w:tcPr>
            <w:tcW w:w="1392" w:type="dxa"/>
            <w:tcBorders>
              <w:top w:val="nil"/>
              <w:left w:val="single" w:sz="2" w:space="0" w:color="000000"/>
              <w:bottom w:val="single" w:sz="2" w:space="0" w:color="000000"/>
              <w:right w:val="nil"/>
            </w:tcBorders>
          </w:tcPr>
          <w:p w14:paraId="365A8F7F"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r w:rsidRPr="00855497">
              <w:rPr>
                <w:rFonts w:ascii="Times New Roman" w:hAnsi="Times New Roman"/>
                <w:sz w:val="24"/>
                <w:szCs w:val="24"/>
              </w:rPr>
              <w:t>Especificação</w:t>
            </w:r>
          </w:p>
        </w:tc>
        <w:tc>
          <w:tcPr>
            <w:tcW w:w="1242" w:type="dxa"/>
            <w:tcBorders>
              <w:top w:val="nil"/>
              <w:left w:val="single" w:sz="2" w:space="0" w:color="000000"/>
              <w:bottom w:val="single" w:sz="2" w:space="0" w:color="000000"/>
              <w:right w:val="nil"/>
            </w:tcBorders>
          </w:tcPr>
          <w:p w14:paraId="4B3FC3E4"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855497">
              <w:rPr>
                <w:rFonts w:ascii="Times New Roman" w:hAnsi="Times New Roman"/>
                <w:iCs/>
                <w:sz w:val="24"/>
                <w:szCs w:val="24"/>
              </w:rPr>
              <w:t xml:space="preserve">Marca </w:t>
            </w:r>
          </w:p>
          <w:p w14:paraId="684AE9FA"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1528" w:type="dxa"/>
            <w:tcBorders>
              <w:top w:val="nil"/>
              <w:left w:val="single" w:sz="2" w:space="0" w:color="000000"/>
              <w:bottom w:val="single" w:sz="2" w:space="0" w:color="000000"/>
              <w:right w:val="nil"/>
            </w:tcBorders>
          </w:tcPr>
          <w:p w14:paraId="1CFF0818"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855497">
              <w:rPr>
                <w:rFonts w:ascii="Times New Roman" w:hAnsi="Times New Roman"/>
                <w:iCs/>
                <w:sz w:val="24"/>
                <w:szCs w:val="24"/>
              </w:rPr>
              <w:t>Modelo</w:t>
            </w:r>
          </w:p>
          <w:p w14:paraId="7EE64640"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1112" w:type="dxa"/>
            <w:tcBorders>
              <w:top w:val="nil"/>
              <w:left w:val="single" w:sz="2" w:space="0" w:color="000000"/>
              <w:bottom w:val="single" w:sz="2" w:space="0" w:color="000000"/>
              <w:right w:val="nil"/>
            </w:tcBorders>
          </w:tcPr>
          <w:p w14:paraId="6321F4AB"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Unidade</w:t>
            </w:r>
          </w:p>
        </w:tc>
        <w:tc>
          <w:tcPr>
            <w:tcW w:w="1112" w:type="dxa"/>
            <w:tcBorders>
              <w:top w:val="nil"/>
              <w:left w:val="single" w:sz="2" w:space="0" w:color="000000"/>
              <w:bottom w:val="single" w:sz="2" w:space="0" w:color="000000"/>
              <w:right w:val="nil"/>
            </w:tcBorders>
          </w:tcPr>
          <w:p w14:paraId="28B421DC"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Quantd</w:t>
            </w:r>
          </w:p>
          <w:p w14:paraId="2183B151"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Máxima</w:t>
            </w:r>
          </w:p>
        </w:tc>
        <w:tc>
          <w:tcPr>
            <w:tcW w:w="834" w:type="dxa"/>
            <w:tcBorders>
              <w:top w:val="nil"/>
              <w:left w:val="single" w:sz="2" w:space="0" w:color="000000"/>
              <w:bottom w:val="single" w:sz="2" w:space="0" w:color="000000"/>
              <w:right w:val="single" w:sz="2" w:space="0" w:color="000000"/>
            </w:tcBorders>
          </w:tcPr>
          <w:p w14:paraId="54363356"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Quantd Mínima</w:t>
            </w:r>
          </w:p>
        </w:tc>
        <w:tc>
          <w:tcPr>
            <w:tcW w:w="834" w:type="dxa"/>
            <w:tcBorders>
              <w:top w:val="nil"/>
              <w:left w:val="single" w:sz="2" w:space="0" w:color="000000"/>
              <w:bottom w:val="single" w:sz="2" w:space="0" w:color="000000"/>
              <w:right w:val="nil"/>
            </w:tcBorders>
          </w:tcPr>
          <w:p w14:paraId="3E5C4BF3"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Valor Un</w:t>
            </w:r>
          </w:p>
        </w:tc>
        <w:tc>
          <w:tcPr>
            <w:tcW w:w="837" w:type="dxa"/>
            <w:tcBorders>
              <w:top w:val="nil"/>
              <w:left w:val="single" w:sz="2" w:space="0" w:color="000000"/>
              <w:bottom w:val="single" w:sz="2" w:space="0" w:color="000000"/>
              <w:right w:val="single" w:sz="2" w:space="0" w:color="000000"/>
            </w:tcBorders>
          </w:tcPr>
          <w:p w14:paraId="75DA7DB8"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iCs/>
                <w:sz w:val="24"/>
                <w:szCs w:val="24"/>
              </w:rPr>
              <w:t>Prazo validade</w:t>
            </w:r>
          </w:p>
        </w:tc>
      </w:tr>
      <w:tr w:rsidR="0027648C" w:rsidRPr="00855497" w14:paraId="5FDBDACB" w14:textId="77777777" w:rsidTr="007A57ED">
        <w:trPr>
          <w:trHeight w:val="177"/>
        </w:trPr>
        <w:tc>
          <w:tcPr>
            <w:tcW w:w="563" w:type="dxa"/>
            <w:tcBorders>
              <w:top w:val="nil"/>
              <w:left w:val="single" w:sz="2" w:space="0" w:color="000000"/>
              <w:bottom w:val="single" w:sz="2" w:space="0" w:color="000000"/>
              <w:right w:val="nil"/>
            </w:tcBorders>
          </w:tcPr>
          <w:p w14:paraId="16C6DD74"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392" w:type="dxa"/>
            <w:tcBorders>
              <w:top w:val="nil"/>
              <w:left w:val="single" w:sz="2" w:space="0" w:color="000000"/>
              <w:bottom w:val="single" w:sz="2" w:space="0" w:color="000000"/>
              <w:right w:val="nil"/>
            </w:tcBorders>
          </w:tcPr>
          <w:p w14:paraId="662A6C54"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242" w:type="dxa"/>
            <w:tcBorders>
              <w:top w:val="nil"/>
              <w:left w:val="single" w:sz="2" w:space="0" w:color="000000"/>
              <w:bottom w:val="single" w:sz="2" w:space="0" w:color="000000"/>
              <w:right w:val="nil"/>
            </w:tcBorders>
          </w:tcPr>
          <w:p w14:paraId="048AAD68"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528" w:type="dxa"/>
            <w:tcBorders>
              <w:top w:val="nil"/>
              <w:left w:val="single" w:sz="2" w:space="0" w:color="000000"/>
              <w:bottom w:val="single" w:sz="2" w:space="0" w:color="000000"/>
              <w:right w:val="nil"/>
            </w:tcBorders>
          </w:tcPr>
          <w:p w14:paraId="572B2EEB"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2EB3D9CB"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44B71437"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single" w:sz="2" w:space="0" w:color="000000"/>
            </w:tcBorders>
          </w:tcPr>
          <w:p w14:paraId="3E8F6928"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nil"/>
            </w:tcBorders>
          </w:tcPr>
          <w:p w14:paraId="1EC201F1"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7" w:type="dxa"/>
            <w:tcBorders>
              <w:top w:val="nil"/>
              <w:left w:val="single" w:sz="2" w:space="0" w:color="000000"/>
              <w:bottom w:val="single" w:sz="2" w:space="0" w:color="000000"/>
              <w:right w:val="single" w:sz="2" w:space="0" w:color="000000"/>
            </w:tcBorders>
          </w:tcPr>
          <w:p w14:paraId="13D14F4C"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sz w:val="24"/>
                <w:szCs w:val="24"/>
              </w:rPr>
            </w:pPr>
          </w:p>
        </w:tc>
      </w:tr>
    </w:tbl>
    <w:p w14:paraId="106582D4" w14:textId="77777777" w:rsidR="0027648C" w:rsidRPr="00855497" w:rsidRDefault="0027648C" w:rsidP="002E6F59">
      <w:pPr>
        <w:tabs>
          <w:tab w:val="left" w:pos="426"/>
        </w:tabs>
        <w:spacing w:after="0" w:line="240" w:lineRule="auto"/>
        <w:rPr>
          <w:rFonts w:ascii="Times New Roman" w:hAnsi="Times New Roman"/>
          <w:sz w:val="24"/>
          <w:szCs w:val="24"/>
        </w:rPr>
      </w:pPr>
    </w:p>
    <w:p w14:paraId="2158B3C4"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1" w:name="_Toc162516723"/>
      <w:r w:rsidRPr="00855497">
        <w:rPr>
          <w:rFonts w:ascii="Times New Roman" w:hAnsi="Times New Roman" w:cs="Times New Roman"/>
          <w:sz w:val="24"/>
        </w:rPr>
        <w:t>ÓRGÃO(S) GERENCIADOR E  PARTICIPANTE(S)</w:t>
      </w:r>
      <w:bookmarkEnd w:id="91"/>
    </w:p>
    <w:p w14:paraId="62F53B3F" w14:textId="5CC02C41"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órgão gerenciador será o</w:t>
      </w:r>
      <w:r w:rsidR="001D67C2" w:rsidRPr="00855497">
        <w:rPr>
          <w:rFonts w:ascii="Times New Roman" w:hAnsi="Times New Roman" w:cs="Times New Roman"/>
          <w:color w:val="auto"/>
          <w:sz w:val="24"/>
          <w:szCs w:val="24"/>
        </w:rPr>
        <w:t xml:space="preserve"> CONVALE</w:t>
      </w:r>
      <w:r w:rsidRPr="00855497">
        <w:rPr>
          <w:rFonts w:ascii="Times New Roman" w:hAnsi="Times New Roman" w:cs="Times New Roman"/>
          <w:color w:val="auto"/>
          <w:sz w:val="24"/>
          <w:szCs w:val="24"/>
        </w:rPr>
        <w:t>.</w:t>
      </w:r>
    </w:p>
    <w:p w14:paraId="74EEBFF1"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Além do gerenciador, não há órgãos e entidades públicas participantes do registro de preços:</w:t>
      </w:r>
    </w:p>
    <w:p w14:paraId="06467B83" w14:textId="77777777" w:rsidR="0027648C" w:rsidRPr="00855497" w:rsidRDefault="0027648C" w:rsidP="002E6F59">
      <w:pPr>
        <w:pStyle w:val="Nvel2-Red"/>
        <w:numPr>
          <w:ilvl w:val="0"/>
          <w:numId w:val="0"/>
        </w:numPr>
        <w:tabs>
          <w:tab w:val="left" w:pos="426"/>
        </w:tabs>
        <w:autoSpaceDE w:val="0"/>
        <w:autoSpaceDN w:val="0"/>
        <w:adjustRightInd w:val="0"/>
        <w:spacing w:before="0" w:after="0" w:line="240" w:lineRule="auto"/>
        <w:rPr>
          <w:rFonts w:ascii="Times New Roman" w:hAnsi="Times New Roman" w:cs="Times New Roman"/>
          <w:i w:val="0"/>
          <w:color w:val="auto"/>
          <w:sz w:val="24"/>
          <w:szCs w:val="24"/>
        </w:rPr>
      </w:pPr>
    </w:p>
    <w:p w14:paraId="58FD06E9"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2" w:name="_Toc162516724"/>
      <w:r w:rsidRPr="00855497">
        <w:rPr>
          <w:rFonts w:ascii="Times New Roman" w:hAnsi="Times New Roman" w:cs="Times New Roman"/>
          <w:sz w:val="24"/>
        </w:rPr>
        <w:lastRenderedPageBreak/>
        <w:t>DA ADESÃO À ATA DE REGISTRO DE PREÇOS</w:t>
      </w:r>
      <w:bookmarkEnd w:id="92"/>
      <w:r w:rsidRPr="00855497">
        <w:rPr>
          <w:rFonts w:ascii="Times New Roman" w:hAnsi="Times New Roman" w:cs="Times New Roman"/>
          <w:sz w:val="24"/>
        </w:rPr>
        <w:t xml:space="preserve"> </w:t>
      </w:r>
    </w:p>
    <w:p w14:paraId="7DFF0CEE"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CA00311" w14:textId="77777777" w:rsidR="0027648C" w:rsidRPr="00855497" w:rsidRDefault="0027648C" w:rsidP="002E6F5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apresentação de justificativa da vantagem da adesão, inclusive em situações de provável desabastecimento ou descontinuidade de serviço público;</w:t>
      </w:r>
    </w:p>
    <w:p w14:paraId="61A27FB6" w14:textId="77777777" w:rsidR="0027648C" w:rsidRPr="00855497" w:rsidRDefault="0027648C" w:rsidP="002E6F5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 demonstração de que os valores registrados estão compatíveis com os valores praticados pelo mercado na forma do art. 23 da Lei nº 14.133, de 2021; e</w:t>
      </w:r>
    </w:p>
    <w:p w14:paraId="320A4F78" w14:textId="77777777" w:rsidR="0027648C" w:rsidRPr="00855497" w:rsidRDefault="0027648C" w:rsidP="002E6F5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 consulta e aceitação prévias do órgão ou da entidade gerenciadora e do fornecedor.</w:t>
      </w:r>
    </w:p>
    <w:p w14:paraId="50978D14"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 autorização do órgão ou entidade gerenciadora apenas será realizada após a aceitação da adesão pelo fornecedor.</w:t>
      </w:r>
    </w:p>
    <w:p w14:paraId="610C13FA" w14:textId="77777777" w:rsidR="0027648C" w:rsidRPr="00855497" w:rsidRDefault="0027648C" w:rsidP="002E6F5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O órgão ou entidade gerenciadora poderá rejeitar adesões caso elas possam acarretar prejuízo à execução de seus próprios contratos ou à sua capacidade de gerenciamento.</w:t>
      </w:r>
    </w:p>
    <w:p w14:paraId="27674440"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FB20A57"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C438333"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350CFBF7" w14:textId="77777777" w:rsidR="0027648C" w:rsidRPr="00855497" w:rsidRDefault="0027648C" w:rsidP="002E6F59">
      <w:pPr>
        <w:pStyle w:val="SubTitNN"/>
        <w:tabs>
          <w:tab w:val="left" w:pos="426"/>
        </w:tabs>
        <w:spacing w:before="0" w:after="0" w:line="240" w:lineRule="auto"/>
        <w:rPr>
          <w:rFonts w:ascii="Times New Roman" w:hAnsi="Times New Roman" w:cs="Times New Roman"/>
          <w:sz w:val="24"/>
          <w:szCs w:val="24"/>
        </w:rPr>
      </w:pPr>
    </w:p>
    <w:p w14:paraId="4E2B14A9" w14:textId="77777777" w:rsidR="0027648C" w:rsidRPr="00855497" w:rsidRDefault="0027648C" w:rsidP="002E6F59">
      <w:pPr>
        <w:pStyle w:val="SubTitNN"/>
        <w:tabs>
          <w:tab w:val="left" w:pos="426"/>
        </w:tabs>
        <w:spacing w:before="0" w:after="0" w:line="240" w:lineRule="auto"/>
        <w:rPr>
          <w:rFonts w:ascii="Times New Roman" w:hAnsi="Times New Roman" w:cs="Times New Roman"/>
          <w:sz w:val="24"/>
          <w:szCs w:val="24"/>
        </w:rPr>
      </w:pPr>
      <w:r w:rsidRPr="00855497">
        <w:rPr>
          <w:rFonts w:ascii="Times New Roman" w:hAnsi="Times New Roman" w:cs="Times New Roman"/>
          <w:sz w:val="24"/>
          <w:szCs w:val="24"/>
        </w:rPr>
        <w:t>Dos limites para as adesões</w:t>
      </w:r>
    </w:p>
    <w:p w14:paraId="65C480BE"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As contratações adicionais não poderão exceder, por órgão ou entidade, a 50% (cinquenta por cento) dos quantitativos dos itens do instrumento convocatório registrados na ata de registro de preços para o gerenciador e para os participantes.</w:t>
      </w:r>
    </w:p>
    <w:p w14:paraId="3E8BE1B3"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5E605A"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adesão à ata de registro de preços por órgãos e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dades da Administração Pública estadual, distrital e municipal poderá ser exigida para fins de transferências voluntárias, não ficando sujeita ao limite de que trata o item 4.7, desde que seja des</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nada à execução descentralizada de programa ou projeto federal e comprovada a compatibilidade dos preços registrados com os valores praticados no mercado na forma do art. 23 da Lei nº 14.133, de 2021.</w:t>
      </w:r>
    </w:p>
    <w:p w14:paraId="1AA32BBF" w14:textId="77777777" w:rsidR="0027648C" w:rsidRPr="00855497" w:rsidRDefault="0027648C" w:rsidP="002E6F59">
      <w:pPr>
        <w:pStyle w:val="SubTitNN"/>
        <w:tabs>
          <w:tab w:val="left" w:pos="426"/>
        </w:tabs>
        <w:spacing w:before="0" w:after="0" w:line="240" w:lineRule="auto"/>
        <w:rPr>
          <w:rFonts w:ascii="Times New Roman" w:hAnsi="Times New Roman" w:cs="Times New Roman"/>
          <w:sz w:val="24"/>
          <w:szCs w:val="24"/>
        </w:rPr>
      </w:pPr>
      <w:r w:rsidRPr="00855497">
        <w:rPr>
          <w:rFonts w:ascii="Times New Roman" w:hAnsi="Times New Roman" w:cs="Times New Roman"/>
          <w:sz w:val="24"/>
          <w:szCs w:val="24"/>
        </w:rPr>
        <w:t>Vedação a acréscimo de quantitativos</w:t>
      </w:r>
    </w:p>
    <w:p w14:paraId="00D20A12"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É vedado efetuar acréscimos nos quantitativos fixados na ata de registro de preços.</w:t>
      </w:r>
    </w:p>
    <w:p w14:paraId="14D8F330"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1F63714"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3" w:name="_Toc162516725"/>
      <w:r w:rsidRPr="00855497">
        <w:rPr>
          <w:rFonts w:ascii="Times New Roman" w:hAnsi="Times New Roman" w:cs="Times New Roman"/>
          <w:sz w:val="24"/>
        </w:rPr>
        <w:t>VALIDADE, FORMALIZAÇÃO DA ATA DE REGISTRO DE PREÇOS E CADASTRO RESERVA</w:t>
      </w:r>
      <w:bookmarkEnd w:id="93"/>
    </w:p>
    <w:p w14:paraId="3DABD9E9"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Cs/>
          <w:color w:val="auto"/>
          <w:sz w:val="24"/>
          <w:szCs w:val="24"/>
        </w:rPr>
      </w:pPr>
      <w:r w:rsidRPr="00855497">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D3A780"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O contrato decorrente da ata de registro de preços terá sua vigência estabelecida no próprio instrumento contratual e observará no momento da contratação e a cada exercício </w:t>
      </w:r>
      <w:r w:rsidRPr="00855497">
        <w:rPr>
          <w:rFonts w:ascii="Times New Roman" w:hAnsi="Times New Roman" w:cs="Times New Roman"/>
          <w:color w:val="auto"/>
          <w:sz w:val="24"/>
          <w:szCs w:val="24"/>
        </w:rPr>
        <w:lastRenderedPageBreak/>
        <w:t>financeiro a disponibilidade de créditos orçamentários, bem como a previsão no plano plurianual, quando ultrapassar 1 (um) exercício financeiro.</w:t>
      </w:r>
    </w:p>
    <w:p w14:paraId="46CD8389"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553BF4C9"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contratação com os fornecedores registrados na ata será formalizada pelo órgão ou pela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782AB0F0"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O instrumento contratual de que trata o item 5.2. deverá ser assinado no prazo de validade da ata de registro de preços.</w:t>
      </w:r>
    </w:p>
    <w:p w14:paraId="18D2D2F0"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contratos decorrentes do sistema de registro de preços poderão ser alterados, observado o art. 124 da Lei nº 14.133, de 2021.</w:t>
      </w:r>
    </w:p>
    <w:p w14:paraId="6AF2FC74"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06CBE1FC"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Serão registrados na ata os preços e os quantita</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Pr="00855497">
        <w:rPr>
          <w:rFonts w:ascii="Times New Roman" w:hAnsi="Times New Roman" w:cs="Times New Roman"/>
          <w:iCs/>
          <w:color w:val="auto"/>
          <w:sz w:val="24"/>
          <w:szCs w:val="24"/>
        </w:rPr>
        <w:t xml:space="preserve">no edital </w:t>
      </w:r>
      <w:r w:rsidRPr="00855497">
        <w:rPr>
          <w:rFonts w:ascii="Times New Roman" w:hAnsi="Times New Roman" w:cs="Times New Roman"/>
          <w:color w:val="auto"/>
          <w:sz w:val="24"/>
          <w:szCs w:val="24"/>
        </w:rPr>
        <w:t>e se obrigar nos limites dela;</w:t>
      </w:r>
    </w:p>
    <w:p w14:paraId="56A92D21" w14:textId="77777777" w:rsidR="0027648C" w:rsidRPr="00855497" w:rsidRDefault="0027648C" w:rsidP="00815056">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Será incluído na ata, na forma de anexo, o registro dos licitantes ou dos fornecedores que:</w:t>
      </w:r>
    </w:p>
    <w:p w14:paraId="333527C0" w14:textId="77777777" w:rsidR="0027648C" w:rsidRPr="00855497" w:rsidRDefault="0027648C" w:rsidP="00815056">
      <w:pPr>
        <w:pStyle w:val="Nvel4"/>
        <w:numPr>
          <w:ilvl w:val="3"/>
          <w:numId w:val="30"/>
        </w:numPr>
        <w:tabs>
          <w:tab w:val="left" w:pos="426"/>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Aceitarem cotar os bens, as obras ou os serviços com preços iguais aos do adjudicatário, observada a classificação da licitação; e </w:t>
      </w:r>
    </w:p>
    <w:p w14:paraId="1942C5A5" w14:textId="77777777" w:rsidR="0027648C" w:rsidRPr="00855497" w:rsidRDefault="0027648C" w:rsidP="00815056">
      <w:pPr>
        <w:pStyle w:val="Nvel4"/>
        <w:numPr>
          <w:ilvl w:val="3"/>
          <w:numId w:val="30"/>
        </w:numPr>
        <w:tabs>
          <w:tab w:val="left" w:pos="426"/>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Mantiverem sua proposta original. </w:t>
      </w:r>
      <w:bookmarkStart w:id="94" w:name="cadastro_reserva"/>
      <w:bookmarkEnd w:id="94"/>
    </w:p>
    <w:p w14:paraId="31A51D10" w14:textId="77777777" w:rsidR="0027648C" w:rsidRPr="00855497" w:rsidRDefault="0027648C" w:rsidP="00815056">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Será respeitada, nas contratações, a ordem de classificação dos licitantes ou dos fornecedores registrados na ata.</w:t>
      </w:r>
    </w:p>
    <w:p w14:paraId="2658CBA7" w14:textId="77777777" w:rsidR="0027648C" w:rsidRPr="00855497" w:rsidRDefault="0027648C" w:rsidP="00815056">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registro a que se refere o item 5.4.2</w:t>
      </w:r>
      <w:r w:rsidRPr="00855497">
        <w:rPr>
          <w:rFonts w:ascii="Times New Roman" w:hAnsi="Times New Roman" w:cs="Times New Roman"/>
          <w:b/>
          <w:bCs/>
          <w:color w:val="auto"/>
          <w:sz w:val="24"/>
          <w:szCs w:val="24"/>
        </w:rPr>
        <w:t xml:space="preserve"> </w:t>
      </w:r>
      <w:r w:rsidRPr="00855497">
        <w:rPr>
          <w:rFonts w:ascii="Times New Roman" w:hAnsi="Times New Roman" w:cs="Times New Roman"/>
          <w:color w:val="auto"/>
          <w:sz w:val="24"/>
          <w:szCs w:val="24"/>
        </w:rPr>
        <w:t>tem por obje</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vo a formação de cadastro de reserva para o caso de impossibilidade de atendimento pelo signatário da ata.</w:t>
      </w:r>
    </w:p>
    <w:p w14:paraId="37897B2B" w14:textId="77777777" w:rsidR="0027648C" w:rsidRPr="00855497" w:rsidRDefault="0027648C" w:rsidP="00815056">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3046EE9F" w14:textId="5A6FF9D5" w:rsidR="0027648C" w:rsidRPr="00855497" w:rsidRDefault="0027648C" w:rsidP="00815056">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 habilitação dos licitantes que comporão o cadastro de reserva a que se refere 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cadastro_reserva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5.4.2.2</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somente será efetuada quando houver necessidade de contratação dos licitantes remanescentes, nas seguintes hipóteses:</w:t>
      </w:r>
      <w:bookmarkStart w:id="95" w:name="habilitacao_reserva"/>
      <w:bookmarkEnd w:id="95"/>
    </w:p>
    <w:p w14:paraId="2C3D26F9" w14:textId="77777777" w:rsidR="0027648C" w:rsidRPr="00855497" w:rsidRDefault="0027648C" w:rsidP="00815056">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Quando o licitante vencedor não assinar a ata de registro de preços, no prazo e nas condições estabelecidos </w:t>
      </w:r>
      <w:r w:rsidRPr="00855497">
        <w:rPr>
          <w:rFonts w:ascii="Times New Roman" w:hAnsi="Times New Roman" w:cs="Times New Roman"/>
          <w:iCs/>
          <w:color w:val="auto"/>
          <w:sz w:val="24"/>
          <w:szCs w:val="24"/>
        </w:rPr>
        <w:t>no edital</w:t>
      </w:r>
      <w:r w:rsidRPr="00855497">
        <w:rPr>
          <w:rFonts w:ascii="Times New Roman" w:hAnsi="Times New Roman" w:cs="Times New Roman"/>
          <w:color w:val="auto"/>
          <w:sz w:val="24"/>
          <w:szCs w:val="24"/>
        </w:rPr>
        <w:t xml:space="preserve"> </w:t>
      </w:r>
      <w:r w:rsidRPr="00855497">
        <w:rPr>
          <w:rFonts w:ascii="Times New Roman" w:hAnsi="Times New Roman" w:cs="Times New Roman"/>
          <w:iCs/>
          <w:color w:val="auto"/>
          <w:sz w:val="24"/>
          <w:szCs w:val="24"/>
        </w:rPr>
        <w:t>ou no aviso de contratação direta;</w:t>
      </w:r>
      <w:r w:rsidRPr="00855497">
        <w:rPr>
          <w:rFonts w:ascii="Times New Roman" w:hAnsi="Times New Roman" w:cs="Times New Roman"/>
          <w:color w:val="auto"/>
          <w:sz w:val="24"/>
          <w:szCs w:val="24"/>
        </w:rPr>
        <w:t xml:space="preserve"> e</w:t>
      </w:r>
    </w:p>
    <w:p w14:paraId="410CF6CC" w14:textId="1278F1FA" w:rsidR="0027648C" w:rsidRPr="00855497" w:rsidRDefault="0027648C" w:rsidP="00815056">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Quando houver o cancelamento do registro do licitante ou do registro de preços nas hipóteses previstas no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cancelamento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9</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w:t>
      </w:r>
    </w:p>
    <w:p w14:paraId="2964CFDF" w14:textId="77777777" w:rsidR="0027648C" w:rsidRPr="00855497" w:rsidRDefault="0027648C" w:rsidP="00815056">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1B8756BC" w14:textId="77777777" w:rsidR="0027648C" w:rsidRPr="00855497" w:rsidRDefault="0027648C" w:rsidP="00815056">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173108" w14:textId="77777777" w:rsidR="0027648C" w:rsidRPr="00855497" w:rsidRDefault="0027648C" w:rsidP="00815056">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EC0C55D"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ata de registro de preços será assinada por meio de assinatura digital e disponibilizada no Sistema de Registro de Preços.</w:t>
      </w:r>
    </w:p>
    <w:p w14:paraId="0460693D" w14:textId="09EDFF16"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 xml:space="preserve">Quando o convocado não assinar a ata de registro de preços no prazo e nas condições estabelecidos no edital ou no aviso de contratação, e observado o disposto no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habilitacao_reserva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5.7</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96" w:name="recusa_dos_que_baixaram_preco"/>
      <w:bookmarkEnd w:id="96"/>
    </w:p>
    <w:p w14:paraId="01B20495"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nenhum dos licitantes que trata o item 5.4.2.1, aceitar a contratação nos termos do item anterior, a Administração, observados o valor es</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 xml:space="preserve">mado e sua eventual atualização nos termos </w:t>
      </w:r>
      <w:r w:rsidRPr="00855497">
        <w:rPr>
          <w:rFonts w:ascii="Times New Roman" w:hAnsi="Times New Roman" w:cs="Times New Roman"/>
          <w:iCs/>
          <w:color w:val="auto"/>
          <w:sz w:val="24"/>
          <w:szCs w:val="24"/>
        </w:rPr>
        <w:t>do edital</w:t>
      </w:r>
      <w:r w:rsidRPr="00855497">
        <w:rPr>
          <w:rFonts w:ascii="Times New Roman" w:hAnsi="Times New Roman" w:cs="Times New Roman"/>
          <w:color w:val="auto"/>
          <w:sz w:val="24"/>
          <w:szCs w:val="24"/>
        </w:rPr>
        <w:t>, poderá:</w:t>
      </w:r>
    </w:p>
    <w:p w14:paraId="25667D2E"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7DD1844"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27F8CF48"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34CA30"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73D3C6C"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7" w:name="_Toc162516726"/>
      <w:r w:rsidRPr="00855497">
        <w:rPr>
          <w:rFonts w:ascii="Times New Roman" w:hAnsi="Times New Roman" w:cs="Times New Roman"/>
          <w:sz w:val="24"/>
        </w:rPr>
        <w:t>ALTERAÇÃO OU ATUALIZAÇÃO DOS PREÇOS REGISTRADOS</w:t>
      </w:r>
      <w:bookmarkEnd w:id="97"/>
    </w:p>
    <w:p w14:paraId="0343E2CA"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Os preços registrados poderão ser alterados ou atualizados em decorrência de eventual redução dos preços pra</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cados no mercado ou de fato que eleve o custo dos bens, das obras ou dos serviços registrados, nas seguintes situações:</w:t>
      </w:r>
    </w:p>
    <w:p w14:paraId="5E60140E"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6EE5187"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Em caso de criação, alteração ou ex</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1FBA7CDD"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5054F570" w14:textId="77777777" w:rsidR="0027648C" w:rsidRPr="00855497" w:rsidRDefault="0027648C" w:rsidP="00815056">
      <w:pPr>
        <w:pStyle w:val="Nvel4"/>
        <w:numPr>
          <w:ilvl w:val="3"/>
          <w:numId w:val="30"/>
        </w:numPr>
        <w:tabs>
          <w:tab w:val="left" w:pos="709"/>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No caso do reajustamento, deverá ser respeitada a contagem da anualidade e o índice previstos para a contratação;  </w:t>
      </w:r>
    </w:p>
    <w:p w14:paraId="6658AAA5" w14:textId="77777777" w:rsidR="0027648C" w:rsidRPr="00855497" w:rsidRDefault="0027648C" w:rsidP="00815056">
      <w:pPr>
        <w:pStyle w:val="Nvel4"/>
        <w:numPr>
          <w:ilvl w:val="3"/>
          <w:numId w:val="30"/>
        </w:numPr>
        <w:tabs>
          <w:tab w:val="left" w:pos="709"/>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No caso da repactuação, poderá ser a pedido do interessado, conforme critérios definidos para a contratação.</w:t>
      </w:r>
    </w:p>
    <w:p w14:paraId="7297576D" w14:textId="77777777" w:rsidR="0027648C" w:rsidRPr="00855497" w:rsidRDefault="0027648C" w:rsidP="002E6F59">
      <w:pPr>
        <w:pStyle w:val="Nvel4"/>
        <w:tabs>
          <w:tab w:val="left" w:pos="426"/>
        </w:tabs>
        <w:spacing w:before="0" w:after="0" w:line="240" w:lineRule="auto"/>
        <w:ind w:left="0"/>
        <w:rPr>
          <w:rFonts w:ascii="Times New Roman" w:hAnsi="Times New Roman" w:cs="Times New Roman"/>
          <w:color w:val="auto"/>
          <w:sz w:val="24"/>
          <w:szCs w:val="24"/>
        </w:rPr>
      </w:pPr>
    </w:p>
    <w:p w14:paraId="3301E87C"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98" w:name="_Toc162516727"/>
      <w:r w:rsidRPr="00855497">
        <w:rPr>
          <w:rFonts w:ascii="Times New Roman" w:hAnsi="Times New Roman" w:cs="Times New Roman"/>
          <w:sz w:val="24"/>
        </w:rPr>
        <w:t>NEGOCIAÇÃO DE PREÇOS REGISTRADOS</w:t>
      </w:r>
      <w:bookmarkEnd w:id="98"/>
    </w:p>
    <w:p w14:paraId="6B40A87F"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o preço registrado tornar-se superior ao preço pra</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cado no mercado por mo</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vo superveniente, o órgão ou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dade gerenciadora convocará o fornecedor para negociar a redução do preço registrado.</w:t>
      </w:r>
    </w:p>
    <w:p w14:paraId="2A8D0CF8"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não aceite reduzir seu preço aos valores pra</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00375140"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34BED8"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lastRenderedPageBreak/>
        <w:t>Se não obtiver êxito nas negociações, o órgão ou en</w:t>
      </w:r>
      <w:r w:rsidRPr="00855497">
        <w:rPr>
          <w:rFonts w:ascii="Times New Roman" w:eastAsia="Calibri" w:hAnsi="Times New Roman" w:cs="Times New Roman"/>
          <w:color w:val="auto"/>
          <w:sz w:val="24"/>
          <w:szCs w:val="24"/>
        </w:rPr>
        <w:t>tid</w:t>
      </w:r>
      <w:r w:rsidRPr="00855497">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99" w:name="reducao_preco_mercado_negociacao_frustra"/>
      <w:bookmarkEnd w:id="99"/>
    </w:p>
    <w:p w14:paraId="338A3FF5"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redução do preço registrado, o gerenciador comunicará aos órgãos e às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 xml:space="preserve">dades que </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9C479E9"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0" w:name="hipotese_preco_mercado_maior"/>
      <w:bookmarkEnd w:id="100"/>
    </w:p>
    <w:p w14:paraId="6185CCAA"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01" w:name="prova_preco_mercado_maior"/>
      <w:bookmarkEnd w:id="101"/>
    </w:p>
    <w:p w14:paraId="65097A9C" w14:textId="1030DB0E"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hipótese de não comprovação da existência de fato superveniente que inviabilize o preço registrado, o pedido será indeferido pelo órgão ou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cancelamento_do_fornecedor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9.1</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sem prejuízo das sanções previstas na Lei nº 14.133, de 2021, e na legislação aplicável.</w:t>
      </w:r>
      <w:bookmarkStart w:id="102" w:name="nao_comprovacao_majoracao_mercado"/>
      <w:bookmarkEnd w:id="102"/>
    </w:p>
    <w:p w14:paraId="37B19F3E"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436EEEE" w14:textId="514538EB"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cancelamento_da_ata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9.4</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e adotará as medidas cabíveis para a obtenção da contratação mais vantajosa.</w:t>
      </w:r>
      <w:bookmarkStart w:id="103" w:name="majora_preco_mercado_negociacao_frustra"/>
      <w:bookmarkEnd w:id="103"/>
    </w:p>
    <w:p w14:paraId="3A78FF65" w14:textId="4E8D3004"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hipotese_preco_mercado_maior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7.2</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e no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prova_preco_mercado_maior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7.2.1</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o órgão ou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dade gerenciadora atualizará o preço registrado, de acordo com a realidade dos valores praticados pelo mercado.</w:t>
      </w:r>
    </w:p>
    <w:p w14:paraId="4EEAA4DA"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O órgão ou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dade gerenciadora comunicará aos órgãos e às en</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 xml:space="preserve">dades que </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verem firmado contratos decorrentes da ata de registro de preços sobre a efe</w:t>
      </w:r>
      <w:r w:rsidRPr="00855497">
        <w:rPr>
          <w:rFonts w:ascii="Times New Roman" w:eastAsia="Calibri" w:hAnsi="Times New Roman" w:cs="Times New Roman"/>
          <w:color w:val="auto"/>
          <w:sz w:val="24"/>
          <w:szCs w:val="24"/>
        </w:rPr>
        <w:t>ti</w:t>
      </w:r>
      <w:r w:rsidRPr="00855497">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1AC30CE6" w14:textId="77777777" w:rsidR="0027648C" w:rsidRPr="00855497" w:rsidRDefault="0027648C" w:rsidP="002E6F59">
      <w:pPr>
        <w:pStyle w:val="Nvel3"/>
        <w:tabs>
          <w:tab w:val="left" w:pos="426"/>
        </w:tabs>
        <w:spacing w:before="0" w:after="0" w:line="240" w:lineRule="auto"/>
        <w:ind w:left="0"/>
        <w:rPr>
          <w:rFonts w:ascii="Times New Roman" w:hAnsi="Times New Roman" w:cs="Times New Roman"/>
          <w:color w:val="auto"/>
          <w:sz w:val="24"/>
          <w:szCs w:val="24"/>
        </w:rPr>
      </w:pPr>
    </w:p>
    <w:p w14:paraId="47D294E4"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104" w:name="_Toc162516728"/>
      <w:r w:rsidRPr="00855497">
        <w:rPr>
          <w:rFonts w:ascii="Times New Roman" w:hAnsi="Times New Roman" w:cs="Times New Roman"/>
          <w:sz w:val="24"/>
        </w:rPr>
        <w:t>REMANEJAMENTO DAS QUANTIDADES REGISTRADAS NA ATA DE REGISTRO DE PREÇOS</w:t>
      </w:r>
      <w:bookmarkEnd w:id="104"/>
    </w:p>
    <w:p w14:paraId="74A6D7A6"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As quan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dades previstas para os itens com preços registrados nas atas de registro de preços poderão ser remanejadas pelo órgão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gerenciadora entre os órgãos ou as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dades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cipantes e não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cipantes do registro de preços.</w:t>
      </w:r>
    </w:p>
    <w:p w14:paraId="3FABFFEE"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O remanejamento somente poderá ser feito:</w:t>
      </w:r>
    </w:p>
    <w:p w14:paraId="4486146B"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De órgão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 para órgão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 ou</w:t>
      </w:r>
    </w:p>
    <w:p w14:paraId="66CA273C"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De órgão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 para órgão ou entidade não participante.</w:t>
      </w:r>
    </w:p>
    <w:p w14:paraId="745004E2"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órgão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gerenciadora que tiver es</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mado as quan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dades que pretende contratar será considerado participante para efeito do remanejamento.</w:t>
      </w:r>
      <w:bookmarkStart w:id="105" w:name="gerenciador_estimador_é_partic_em_remane"/>
      <w:bookmarkEnd w:id="105"/>
    </w:p>
    <w:p w14:paraId="3CD83502"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remanejamento de órgão ou entidade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 para órgão ou entidade não participante, serão observados os seguintes limites:</w:t>
      </w:r>
    </w:p>
    <w:p w14:paraId="4D765E93" w14:textId="77777777" w:rsidR="0027648C" w:rsidRPr="00855497" w:rsidRDefault="0027648C" w:rsidP="002E6F59">
      <w:pPr>
        <w:pStyle w:val="Nivel01"/>
        <w:numPr>
          <w:ilvl w:val="0"/>
          <w:numId w:val="0"/>
        </w:numPr>
        <w:tabs>
          <w:tab w:val="left" w:pos="426"/>
        </w:tabs>
        <w:spacing w:before="0"/>
        <w:rPr>
          <w:rFonts w:ascii="Times New Roman" w:hAnsi="Times New Roman" w:cs="Times New Roman"/>
          <w:b w:val="0"/>
          <w:sz w:val="24"/>
        </w:rPr>
      </w:pPr>
      <w:bookmarkStart w:id="106" w:name="_Toc162516729"/>
      <w:r w:rsidRPr="00855497">
        <w:rPr>
          <w:rFonts w:ascii="Times New Roman" w:hAnsi="Times New Roman" w:cs="Times New Roman"/>
          <w:b w:val="0"/>
          <w:sz w:val="24"/>
        </w:rPr>
        <w:lastRenderedPageBreak/>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bookmarkEnd w:id="106"/>
    </w:p>
    <w:p w14:paraId="511706DE" w14:textId="77777777" w:rsidR="0027648C" w:rsidRPr="00855497" w:rsidRDefault="0027648C" w:rsidP="002E6F59">
      <w:pPr>
        <w:pStyle w:val="Nivel01"/>
        <w:numPr>
          <w:ilvl w:val="0"/>
          <w:numId w:val="0"/>
        </w:numPr>
        <w:tabs>
          <w:tab w:val="left" w:pos="426"/>
        </w:tabs>
        <w:spacing w:before="0"/>
        <w:rPr>
          <w:rFonts w:ascii="Times New Roman" w:hAnsi="Times New Roman" w:cs="Times New Roman"/>
          <w:b w:val="0"/>
          <w:sz w:val="24"/>
        </w:rPr>
      </w:pPr>
      <w:bookmarkStart w:id="107" w:name="_Toc162516730"/>
      <w:r w:rsidRPr="00855497">
        <w:rPr>
          <w:rFonts w:ascii="Times New Roman" w:hAnsi="Times New Roman" w:cs="Times New Roman"/>
          <w:b w:val="0"/>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07"/>
    </w:p>
    <w:p w14:paraId="7B6F47D7"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Competirá ao órgão ou à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gerenciadora autorizar o remanejamento solicitado, com a redução do quan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ta</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vo inicialmente informado pelo órgão ou pela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cipante, desde que haja prévia anuência do órgão ou da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que sofrer redução dos quantitativos informados.</w:t>
      </w:r>
    </w:p>
    <w:p w14:paraId="7723F119"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Caso o remanejamento seja feito entre órgãos ou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dades dos Estados, do Distrito Federal ou de Municípios dis</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ntos, caberá ao fornecedor beneficiário da ata de registro de preços, observadas as condições nela estabelecidas, optar pela aceitação ou não do fornecimento decorrente do remanejamento dos itens.</w:t>
      </w:r>
    </w:p>
    <w:p w14:paraId="38E53ECC" w14:textId="2612B489"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da compra centralizada, não havendo indicação pelo órgão ou pela en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dade gerenciadora, dos quan</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ta</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vos dos par</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 xml:space="preserve">cipantes da compra centralizada, nos termos do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gerenciador_estimador_é_partic_em_remane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8.3</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a distribuição das quantidades para a execução descentralizada será por meio do remanejamento.</w:t>
      </w:r>
    </w:p>
    <w:p w14:paraId="4DA6F58B"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1926C2BF"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iCs/>
          <w:sz w:val="24"/>
        </w:rPr>
      </w:pPr>
      <w:bookmarkStart w:id="108" w:name="_Toc162516731"/>
      <w:r w:rsidRPr="00855497">
        <w:rPr>
          <w:rFonts w:ascii="Times New Roman" w:hAnsi="Times New Roman" w:cs="Times New Roman"/>
          <w:sz w:val="24"/>
        </w:rPr>
        <w:t>CANCELAMENTO DO REGISTRO DO LICITANTE VENCEDOR E DOS PREÇOS REGISTRADOS</w:t>
      </w:r>
      <w:bookmarkStart w:id="109" w:name="cancelamento"/>
      <w:bookmarkEnd w:id="108"/>
      <w:bookmarkEnd w:id="109"/>
    </w:p>
    <w:p w14:paraId="7F09C66A"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registro do fornecedor será cancelado pelo gerenciador, quando o fornecedor:</w:t>
      </w:r>
      <w:bookmarkStart w:id="110" w:name="cancelamento_do_fornecedor"/>
      <w:bookmarkEnd w:id="110"/>
    </w:p>
    <w:p w14:paraId="350DD714"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Descumprir as condições da ata de registro de preços, sem motivo justificado;</w:t>
      </w:r>
    </w:p>
    <w:p w14:paraId="6F00FCCB"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re</w:t>
      </w:r>
      <w:r w:rsidRPr="00855497">
        <w:rPr>
          <w:rFonts w:ascii="Times New Roman" w:eastAsia="Arial" w:hAnsi="Times New Roman" w:cs="Times New Roman"/>
          <w:color w:val="auto"/>
          <w:sz w:val="24"/>
          <w:szCs w:val="24"/>
        </w:rPr>
        <w:t>ti</w:t>
      </w:r>
      <w:r w:rsidRPr="00855497">
        <w:rPr>
          <w:rFonts w:ascii="Times New Roman" w:hAnsi="Times New Roman" w:cs="Times New Roman"/>
          <w:color w:val="auto"/>
          <w:sz w:val="24"/>
          <w:szCs w:val="24"/>
        </w:rPr>
        <w:t>rar a nota de empenho, ou instrumento equivalente, no prazo estabelecido pela Administração sem justificativa razoável;</w:t>
      </w:r>
    </w:p>
    <w:p w14:paraId="13EEF27B"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Não aceitar manter seu preço registrado; ou</w:t>
      </w:r>
    </w:p>
    <w:p w14:paraId="50D9208A" w14:textId="77777777" w:rsidR="0027648C" w:rsidRPr="00855497" w:rsidRDefault="0027648C" w:rsidP="00815056">
      <w:pPr>
        <w:pStyle w:val="Nvel3"/>
        <w:numPr>
          <w:ilvl w:val="2"/>
          <w:numId w:val="30"/>
        </w:numPr>
        <w:tabs>
          <w:tab w:val="left" w:pos="567"/>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Sofrer sanção prevista nos incisos III ou IV do caput do art. 156 da Lei nº 14.133, de 2021.</w:t>
      </w:r>
    </w:p>
    <w:p w14:paraId="34C22F64" w14:textId="77777777" w:rsidR="0027648C" w:rsidRPr="00855497" w:rsidRDefault="0027648C" w:rsidP="00815056">
      <w:pPr>
        <w:pStyle w:val="Nvel4"/>
        <w:numPr>
          <w:ilvl w:val="3"/>
          <w:numId w:val="30"/>
        </w:numPr>
        <w:tabs>
          <w:tab w:val="left" w:pos="567"/>
          <w:tab w:val="left" w:pos="851"/>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A0E054" w14:textId="6538DD2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 O cancelamento de registros nas hipóteses previstas no item </w:t>
      </w:r>
      <w:r w:rsidRPr="00855497">
        <w:rPr>
          <w:rFonts w:ascii="Times New Roman" w:hAnsi="Times New Roman" w:cs="Times New Roman"/>
          <w:color w:val="auto"/>
          <w:sz w:val="24"/>
          <w:szCs w:val="24"/>
        </w:rPr>
        <w:fldChar w:fldCharType="begin"/>
      </w:r>
      <w:r w:rsidRPr="00855497">
        <w:rPr>
          <w:rFonts w:ascii="Times New Roman" w:hAnsi="Times New Roman" w:cs="Times New Roman"/>
          <w:color w:val="auto"/>
          <w:sz w:val="24"/>
          <w:szCs w:val="24"/>
        </w:rPr>
        <w:instrText xml:space="preserve"> REF cancelamento_do_fornecedor \r \h  \* MERGEFORMAT </w:instrText>
      </w:r>
      <w:r w:rsidRPr="00855497">
        <w:rPr>
          <w:rFonts w:ascii="Times New Roman" w:hAnsi="Times New Roman" w:cs="Times New Roman"/>
          <w:color w:val="auto"/>
          <w:sz w:val="24"/>
          <w:szCs w:val="24"/>
        </w:rPr>
      </w:r>
      <w:r w:rsidRPr="00855497">
        <w:rPr>
          <w:rFonts w:ascii="Times New Roman" w:hAnsi="Times New Roman" w:cs="Times New Roman"/>
          <w:color w:val="auto"/>
          <w:sz w:val="24"/>
          <w:szCs w:val="24"/>
        </w:rPr>
        <w:fldChar w:fldCharType="separate"/>
      </w:r>
      <w:r w:rsidR="00672F04" w:rsidRPr="00855497">
        <w:rPr>
          <w:rFonts w:ascii="Times New Roman" w:hAnsi="Times New Roman" w:cs="Times New Roman"/>
          <w:color w:val="auto"/>
          <w:sz w:val="24"/>
          <w:szCs w:val="24"/>
        </w:rPr>
        <w:t>9.1</w:t>
      </w:r>
      <w:r w:rsidRPr="00855497">
        <w:rPr>
          <w:rFonts w:ascii="Times New Roman" w:hAnsi="Times New Roman" w:cs="Times New Roman"/>
          <w:color w:val="auto"/>
          <w:sz w:val="24"/>
          <w:szCs w:val="24"/>
        </w:rPr>
        <w:fldChar w:fldCharType="end"/>
      </w:r>
      <w:r w:rsidRPr="00855497">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6ECAB78D"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1F08F89"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sidRPr="00855497">
        <w:rPr>
          <w:rFonts w:ascii="Times New Roman" w:hAnsi="Times New Roman" w:cs="Times New Roman"/>
          <w:color w:val="auto"/>
          <w:sz w:val="24"/>
          <w:szCs w:val="24"/>
        </w:rPr>
        <w:t xml:space="preserve"> </w:t>
      </w:r>
    </w:p>
    <w:p w14:paraId="34BF6997"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Por razão de interesse público;</w:t>
      </w:r>
    </w:p>
    <w:p w14:paraId="2E429235"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 pedido do fornecedor, decorrente de caso fortuito ou força maior; ou</w:t>
      </w:r>
    </w:p>
    <w:p w14:paraId="4AEFD89D"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Se não houver êxito nas negociações, nas hipóteses em que o preço de mercado tornar-se superior ou inferior ao preço registrado. </w:t>
      </w:r>
    </w:p>
    <w:p w14:paraId="6E55E54F" w14:textId="77777777" w:rsidR="0027648C" w:rsidRPr="00855497" w:rsidRDefault="0027648C" w:rsidP="002E6F59">
      <w:pPr>
        <w:pStyle w:val="Nvel3"/>
        <w:tabs>
          <w:tab w:val="left" w:pos="426"/>
        </w:tabs>
        <w:spacing w:before="0" w:after="0" w:line="240" w:lineRule="auto"/>
        <w:ind w:left="0"/>
        <w:rPr>
          <w:rFonts w:ascii="Times New Roman" w:hAnsi="Times New Roman" w:cs="Times New Roman"/>
          <w:color w:val="auto"/>
          <w:sz w:val="24"/>
          <w:szCs w:val="24"/>
        </w:rPr>
      </w:pPr>
    </w:p>
    <w:p w14:paraId="704B0593"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112" w:name="_Toc162516732"/>
      <w:r w:rsidRPr="00855497">
        <w:rPr>
          <w:rFonts w:ascii="Times New Roman" w:hAnsi="Times New Roman" w:cs="Times New Roman"/>
          <w:sz w:val="24"/>
        </w:rPr>
        <w:t>DAS PENALIDADES</w:t>
      </w:r>
      <w:bookmarkEnd w:id="112"/>
    </w:p>
    <w:p w14:paraId="0921DE9A"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O descumprimento da Ata de Registro de Preços ensejará aplicação das penalidades estabelecidas no edital.</w:t>
      </w:r>
    </w:p>
    <w:p w14:paraId="736579B5" w14:textId="77777777" w:rsidR="0027648C" w:rsidRPr="00855497" w:rsidRDefault="0027648C" w:rsidP="002E6F5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16FB04B3" w14:textId="77777777" w:rsidR="0027648C" w:rsidRPr="00855497" w:rsidRDefault="0027648C" w:rsidP="002E6F5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6F008E4" w14:textId="77777777" w:rsidR="0027648C" w:rsidRPr="00855497" w:rsidRDefault="0027648C" w:rsidP="002E6F59">
      <w:pPr>
        <w:pStyle w:val="Nivel01"/>
        <w:numPr>
          <w:ilvl w:val="0"/>
          <w:numId w:val="30"/>
        </w:numPr>
        <w:tabs>
          <w:tab w:val="left" w:pos="426"/>
        </w:tabs>
        <w:spacing w:before="0"/>
        <w:ind w:left="0" w:firstLine="0"/>
        <w:rPr>
          <w:rFonts w:ascii="Times New Roman" w:hAnsi="Times New Roman" w:cs="Times New Roman"/>
          <w:sz w:val="24"/>
        </w:rPr>
      </w:pPr>
      <w:bookmarkStart w:id="113" w:name="_Toc162516733"/>
      <w:r w:rsidRPr="00855497">
        <w:rPr>
          <w:rFonts w:ascii="Times New Roman" w:hAnsi="Times New Roman" w:cs="Times New Roman"/>
          <w:sz w:val="24"/>
        </w:rPr>
        <w:t>CONDIÇÕES GERAIS</w:t>
      </w:r>
      <w:bookmarkEnd w:id="113"/>
    </w:p>
    <w:p w14:paraId="3191DFB5" w14:textId="77777777" w:rsidR="0027648C" w:rsidRPr="00855497" w:rsidRDefault="0027648C" w:rsidP="002E6F5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855497">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43FE42B" w14:textId="77777777" w:rsidR="0027648C" w:rsidRPr="00855497" w:rsidRDefault="0027648C" w:rsidP="002E6F5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855497">
        <w:rPr>
          <w:rFonts w:ascii="Times New Roman" w:hAnsi="Times New Roman"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2210F0D" w14:textId="77777777" w:rsidR="0027648C" w:rsidRPr="00855497" w:rsidRDefault="0027648C" w:rsidP="002E6F59">
      <w:pPr>
        <w:widowControl w:val="0"/>
        <w:tabs>
          <w:tab w:val="left" w:pos="426"/>
        </w:tabs>
        <w:autoSpaceDE w:val="0"/>
        <w:autoSpaceDN w:val="0"/>
        <w:adjustRightInd w:val="0"/>
        <w:spacing w:after="0" w:line="240" w:lineRule="auto"/>
        <w:jc w:val="both"/>
        <w:rPr>
          <w:rFonts w:ascii="Times New Roman" w:hAnsi="Times New Roman"/>
          <w:iCs/>
          <w:sz w:val="24"/>
          <w:szCs w:val="24"/>
        </w:rPr>
      </w:pPr>
      <w:r w:rsidRPr="00855497">
        <w:rPr>
          <w:rFonts w:ascii="Times New Roman" w:hAnsi="Times New Roman"/>
          <w:sz w:val="24"/>
          <w:szCs w:val="24"/>
        </w:rPr>
        <w:t xml:space="preserve">Para firmeza e validade do pactuado, a presente Ata foi lavrada em .... (....) vias de igual teor, que, depois de lida e achada em ordem, vai assinada pelas partes </w:t>
      </w:r>
      <w:r w:rsidRPr="00855497">
        <w:rPr>
          <w:rFonts w:ascii="Times New Roman" w:hAnsi="Times New Roman"/>
          <w:iCs/>
          <w:sz w:val="24"/>
          <w:szCs w:val="24"/>
        </w:rPr>
        <w:t xml:space="preserve">e encaminhada cópia aos demais órgãos participantes (se houver). </w:t>
      </w:r>
    </w:p>
    <w:p w14:paraId="294B3FDD"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46DDC878"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Local e data</w:t>
      </w:r>
    </w:p>
    <w:p w14:paraId="45606C80"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Assinaturas</w:t>
      </w:r>
    </w:p>
    <w:p w14:paraId="1F2F3A3A"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71D980BC" w14:textId="77777777" w:rsidR="0027648C" w:rsidRPr="00855497" w:rsidRDefault="0027648C" w:rsidP="002E6F5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855497">
        <w:rPr>
          <w:rFonts w:ascii="Times New Roman" w:hAnsi="Times New Roman"/>
          <w:sz w:val="24"/>
          <w:szCs w:val="24"/>
        </w:rPr>
        <w:t>Representante legal do órgão gerenciador e representante(s) legal(is) do(s) fornecedor(s) registrado(s)</w:t>
      </w:r>
    </w:p>
    <w:p w14:paraId="4F2B9A69" w14:textId="77777777" w:rsidR="0027648C" w:rsidRPr="00855497" w:rsidRDefault="0027648C" w:rsidP="002E6F59">
      <w:pPr>
        <w:tabs>
          <w:tab w:val="left" w:pos="284"/>
          <w:tab w:val="left" w:pos="993"/>
        </w:tabs>
        <w:spacing w:after="0" w:line="240" w:lineRule="auto"/>
        <w:rPr>
          <w:rFonts w:ascii="Times New Roman" w:hAnsi="Times New Roman"/>
          <w:b/>
          <w:sz w:val="24"/>
          <w:szCs w:val="24"/>
        </w:rPr>
      </w:pPr>
    </w:p>
    <w:sectPr w:rsidR="0027648C" w:rsidRPr="00855497" w:rsidSect="00A0436B">
      <w:headerReference w:type="even" r:id="rId71"/>
      <w:headerReference w:type="default" r:id="rId72"/>
      <w:footerReference w:type="default" r:id="rId73"/>
      <w:pgSz w:w="11906" w:h="16838" w:code="9"/>
      <w:pgMar w:top="558"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8A879" w14:textId="77777777" w:rsidR="00436C36" w:rsidRDefault="00436C36">
      <w:r>
        <w:separator/>
      </w:r>
    </w:p>
  </w:endnote>
  <w:endnote w:type="continuationSeparator" w:id="0">
    <w:p w14:paraId="59C0D3FB" w14:textId="77777777" w:rsidR="00436C36" w:rsidRDefault="0043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436C36" w:rsidRDefault="00436C3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A1FBA" w:rsidRPr="003A1FBA">
      <w:rPr>
        <w:rFonts w:asciiTheme="majorHAnsi" w:eastAsiaTheme="majorEastAsia" w:hAnsiTheme="majorHAnsi" w:cstheme="majorBidi"/>
        <w:noProof/>
      </w:rPr>
      <w:t>30</w:t>
    </w:r>
    <w:r>
      <w:rPr>
        <w:rFonts w:asciiTheme="majorHAnsi" w:eastAsiaTheme="majorEastAsia" w:hAnsiTheme="majorHAnsi" w:cstheme="majorBidi"/>
      </w:rPr>
      <w:fldChar w:fldCharType="end"/>
    </w:r>
  </w:p>
  <w:p w14:paraId="1E698D47" w14:textId="495738DD" w:rsidR="00436C36" w:rsidRPr="004E65D0" w:rsidRDefault="00436C36"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47950" w14:textId="77777777" w:rsidR="00436C36" w:rsidRDefault="00436C36">
      <w:r>
        <w:separator/>
      </w:r>
    </w:p>
  </w:footnote>
  <w:footnote w:type="continuationSeparator" w:id="0">
    <w:p w14:paraId="606C8476" w14:textId="77777777" w:rsidR="00436C36" w:rsidRDefault="00436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436C36" w:rsidRDefault="00436C3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79096" w14:textId="77777777" w:rsidR="00436C36" w:rsidRDefault="00436C36" w:rsidP="008C2091">
    <w:pPr>
      <w:pStyle w:val="Cabealho"/>
    </w:pPr>
  </w:p>
  <w:p w14:paraId="755271A9" w14:textId="77777777" w:rsidR="00436C36" w:rsidRDefault="00436C36" w:rsidP="008C2091">
    <w:pPr>
      <w:pStyle w:val="Cabealho"/>
    </w:pPr>
  </w:p>
  <w:p w14:paraId="1CB41892" w14:textId="77777777" w:rsidR="00436C36" w:rsidRDefault="00436C36" w:rsidP="008C2091">
    <w:pPr>
      <w:pStyle w:val="Cabealho"/>
    </w:pPr>
  </w:p>
  <w:p w14:paraId="78E1A40F" w14:textId="5AC6B1D1" w:rsidR="00436C36" w:rsidRPr="008C2091" w:rsidRDefault="00436C36"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B2D40B4"/>
    <w:multiLevelType w:val="multilevel"/>
    <w:tmpl w:val="DE3E76B8"/>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5C100D"/>
    <w:multiLevelType w:val="multilevel"/>
    <w:tmpl w:val="C87E343E"/>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5382" w:hanging="432"/>
      </w:pPr>
      <w:rPr>
        <w:b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D2F2F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0375C25"/>
    <w:multiLevelType w:val="multilevel"/>
    <w:tmpl w:val="A378D644"/>
    <w:lvl w:ilvl="0">
      <w:start w:val="1"/>
      <w:numFmt w:val="decimal"/>
      <w:lvlText w:val="%1."/>
      <w:lvlJc w:val="left"/>
      <w:pPr>
        <w:ind w:left="360" w:hanging="360"/>
      </w:pPr>
      <w:rPr>
        <w:rFonts w:eastAsia="Calibri" w:hint="default"/>
        <w:b/>
        <w:color w:val="auto"/>
      </w:rPr>
    </w:lvl>
    <w:lvl w:ilvl="1">
      <w:start w:val="1"/>
      <w:numFmt w:val="decimal"/>
      <w:lvlText w:val="%1.%2."/>
      <w:lvlJc w:val="left"/>
      <w:pPr>
        <w:ind w:left="720"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440" w:hanging="144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3">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FA10B35"/>
    <w:multiLevelType w:val="multilevel"/>
    <w:tmpl w:val="41107872"/>
    <w:lvl w:ilvl="0">
      <w:start w:val="3"/>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7">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1F133AE"/>
    <w:multiLevelType w:val="multilevel"/>
    <w:tmpl w:val="18AA8F6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3206360"/>
    <w:multiLevelType w:val="multilevel"/>
    <w:tmpl w:val="7874844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B31634B"/>
    <w:multiLevelType w:val="hybridMultilevel"/>
    <w:tmpl w:val="AF468118"/>
    <w:lvl w:ilvl="0" w:tplc="C4C2C574">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6"/>
  </w:num>
  <w:num w:numId="3">
    <w:abstractNumId w:val="0"/>
  </w:num>
  <w:num w:numId="4">
    <w:abstractNumId w:val="23"/>
  </w:num>
  <w:num w:numId="5">
    <w:abstractNumId w:val="26"/>
  </w:num>
  <w:num w:numId="6">
    <w:abstractNumId w:val="11"/>
  </w:num>
  <w:num w:numId="7">
    <w:abstractNumId w:val="9"/>
  </w:num>
  <w:num w:numId="8">
    <w:abstractNumId w:val="15"/>
  </w:num>
  <w:num w:numId="9">
    <w:abstractNumId w:val="20"/>
  </w:num>
  <w:num w:numId="10">
    <w:abstractNumId w:val="1"/>
  </w:num>
  <w:num w:numId="11">
    <w:abstractNumId w:val="27"/>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10"/>
  </w:num>
  <w:num w:numId="17">
    <w:abstractNumId w:val="6"/>
    <w:lvlOverride w:ilvl="0">
      <w:startOverride w:val="2"/>
    </w:lvlOverride>
  </w:num>
  <w:num w:numId="18">
    <w:abstractNumId w:val="17"/>
  </w:num>
  <w:num w:numId="19">
    <w:abstractNumId w:val="19"/>
  </w:num>
  <w:num w:numId="20">
    <w:abstractNumId w:val="2"/>
  </w:num>
  <w:num w:numId="21">
    <w:abstractNumId w:val="2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num>
  <w:num w:numId="29">
    <w:abstractNumId w:val="7"/>
  </w:num>
  <w:num w:numId="30">
    <w:abstractNumId w:val="3"/>
  </w:num>
  <w:num w:numId="31">
    <w:abstractNumId w:val="5"/>
  </w:num>
  <w:num w:numId="32">
    <w:abstractNumId w:val="8"/>
  </w:num>
  <w:num w:numId="33">
    <w:abstractNumId w:val="16"/>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2FE"/>
    <w:rsid w:val="00014639"/>
    <w:rsid w:val="000159EC"/>
    <w:rsid w:val="00015C12"/>
    <w:rsid w:val="000211B0"/>
    <w:rsid w:val="00030109"/>
    <w:rsid w:val="000333E1"/>
    <w:rsid w:val="00033D0C"/>
    <w:rsid w:val="0003529D"/>
    <w:rsid w:val="000362CF"/>
    <w:rsid w:val="00040D1E"/>
    <w:rsid w:val="00040D4E"/>
    <w:rsid w:val="00042119"/>
    <w:rsid w:val="0004342C"/>
    <w:rsid w:val="000450B1"/>
    <w:rsid w:val="00046AB2"/>
    <w:rsid w:val="0005037A"/>
    <w:rsid w:val="000543E6"/>
    <w:rsid w:val="000546D6"/>
    <w:rsid w:val="000633CB"/>
    <w:rsid w:val="0006400C"/>
    <w:rsid w:val="00064B5F"/>
    <w:rsid w:val="00065431"/>
    <w:rsid w:val="0006695F"/>
    <w:rsid w:val="000671CF"/>
    <w:rsid w:val="0007472F"/>
    <w:rsid w:val="00077F69"/>
    <w:rsid w:val="00082256"/>
    <w:rsid w:val="00082470"/>
    <w:rsid w:val="00083EA8"/>
    <w:rsid w:val="000844AE"/>
    <w:rsid w:val="00084642"/>
    <w:rsid w:val="00091DCA"/>
    <w:rsid w:val="000928AE"/>
    <w:rsid w:val="00093D72"/>
    <w:rsid w:val="000942C8"/>
    <w:rsid w:val="000945DC"/>
    <w:rsid w:val="000A0F94"/>
    <w:rsid w:val="000A6399"/>
    <w:rsid w:val="000A7410"/>
    <w:rsid w:val="000A74F8"/>
    <w:rsid w:val="000B2D30"/>
    <w:rsid w:val="000B61C3"/>
    <w:rsid w:val="000B6A06"/>
    <w:rsid w:val="000C1E1B"/>
    <w:rsid w:val="000C249B"/>
    <w:rsid w:val="000C5D1C"/>
    <w:rsid w:val="000C6AC4"/>
    <w:rsid w:val="000C77B8"/>
    <w:rsid w:val="000C7DA6"/>
    <w:rsid w:val="000D06A0"/>
    <w:rsid w:val="000D0A27"/>
    <w:rsid w:val="000D4BB2"/>
    <w:rsid w:val="000E2456"/>
    <w:rsid w:val="000E4D88"/>
    <w:rsid w:val="000E5C91"/>
    <w:rsid w:val="000E6483"/>
    <w:rsid w:val="000E7CA9"/>
    <w:rsid w:val="000E7E00"/>
    <w:rsid w:val="000E7F3D"/>
    <w:rsid w:val="000F30D6"/>
    <w:rsid w:val="000F40D6"/>
    <w:rsid w:val="00100F18"/>
    <w:rsid w:val="00102445"/>
    <w:rsid w:val="00102870"/>
    <w:rsid w:val="00102DA5"/>
    <w:rsid w:val="00103606"/>
    <w:rsid w:val="00104C4B"/>
    <w:rsid w:val="00105064"/>
    <w:rsid w:val="00110856"/>
    <w:rsid w:val="001108D7"/>
    <w:rsid w:val="00110FE0"/>
    <w:rsid w:val="00111332"/>
    <w:rsid w:val="0011256D"/>
    <w:rsid w:val="00115F46"/>
    <w:rsid w:val="00117D9F"/>
    <w:rsid w:val="0012257A"/>
    <w:rsid w:val="00123D30"/>
    <w:rsid w:val="0013021F"/>
    <w:rsid w:val="00131E51"/>
    <w:rsid w:val="00133B62"/>
    <w:rsid w:val="001361E8"/>
    <w:rsid w:val="0013730D"/>
    <w:rsid w:val="00137368"/>
    <w:rsid w:val="00140849"/>
    <w:rsid w:val="00141296"/>
    <w:rsid w:val="00141D27"/>
    <w:rsid w:val="00146472"/>
    <w:rsid w:val="00146B92"/>
    <w:rsid w:val="00156723"/>
    <w:rsid w:val="00157696"/>
    <w:rsid w:val="00157E02"/>
    <w:rsid w:val="00160DAA"/>
    <w:rsid w:val="001622F3"/>
    <w:rsid w:val="00165B2D"/>
    <w:rsid w:val="00166BD0"/>
    <w:rsid w:val="0017536D"/>
    <w:rsid w:val="00175FCB"/>
    <w:rsid w:val="00177363"/>
    <w:rsid w:val="00177EF6"/>
    <w:rsid w:val="0018248F"/>
    <w:rsid w:val="001830C8"/>
    <w:rsid w:val="0018449D"/>
    <w:rsid w:val="00185879"/>
    <w:rsid w:val="0019027C"/>
    <w:rsid w:val="00190334"/>
    <w:rsid w:val="0019320A"/>
    <w:rsid w:val="00194F6E"/>
    <w:rsid w:val="00197FFC"/>
    <w:rsid w:val="001A1781"/>
    <w:rsid w:val="001A39BA"/>
    <w:rsid w:val="001A495B"/>
    <w:rsid w:val="001A4D5D"/>
    <w:rsid w:val="001A5D0A"/>
    <w:rsid w:val="001A5FAD"/>
    <w:rsid w:val="001B10EF"/>
    <w:rsid w:val="001B1656"/>
    <w:rsid w:val="001B512E"/>
    <w:rsid w:val="001C042E"/>
    <w:rsid w:val="001C0765"/>
    <w:rsid w:val="001C1384"/>
    <w:rsid w:val="001C2C74"/>
    <w:rsid w:val="001C31EF"/>
    <w:rsid w:val="001C6071"/>
    <w:rsid w:val="001C63E1"/>
    <w:rsid w:val="001D07EE"/>
    <w:rsid w:val="001D3095"/>
    <w:rsid w:val="001D608D"/>
    <w:rsid w:val="001D67C2"/>
    <w:rsid w:val="001D71A7"/>
    <w:rsid w:val="001D7BC3"/>
    <w:rsid w:val="001E37BD"/>
    <w:rsid w:val="001E7091"/>
    <w:rsid w:val="001E7951"/>
    <w:rsid w:val="001F05E2"/>
    <w:rsid w:val="001F277E"/>
    <w:rsid w:val="001F3F1F"/>
    <w:rsid w:val="0020059D"/>
    <w:rsid w:val="00200A08"/>
    <w:rsid w:val="00200F8C"/>
    <w:rsid w:val="0020269E"/>
    <w:rsid w:val="00205A4F"/>
    <w:rsid w:val="002102C6"/>
    <w:rsid w:val="0021254D"/>
    <w:rsid w:val="002136F1"/>
    <w:rsid w:val="00213F64"/>
    <w:rsid w:val="002167E3"/>
    <w:rsid w:val="00220B7C"/>
    <w:rsid w:val="002255C8"/>
    <w:rsid w:val="0022590F"/>
    <w:rsid w:val="00225A95"/>
    <w:rsid w:val="0023122C"/>
    <w:rsid w:val="00231C98"/>
    <w:rsid w:val="002339F0"/>
    <w:rsid w:val="00233D6B"/>
    <w:rsid w:val="00234AF1"/>
    <w:rsid w:val="0023657B"/>
    <w:rsid w:val="0024041E"/>
    <w:rsid w:val="002417E0"/>
    <w:rsid w:val="00242321"/>
    <w:rsid w:val="00242A81"/>
    <w:rsid w:val="00244A06"/>
    <w:rsid w:val="00246774"/>
    <w:rsid w:val="00247091"/>
    <w:rsid w:val="0025031A"/>
    <w:rsid w:val="002546E4"/>
    <w:rsid w:val="0025799C"/>
    <w:rsid w:val="00260D0A"/>
    <w:rsid w:val="0026485D"/>
    <w:rsid w:val="00273D65"/>
    <w:rsid w:val="00276465"/>
    <w:rsid w:val="0027648C"/>
    <w:rsid w:val="00277629"/>
    <w:rsid w:val="0027767D"/>
    <w:rsid w:val="00277BB3"/>
    <w:rsid w:val="00283122"/>
    <w:rsid w:val="0028470C"/>
    <w:rsid w:val="00284BB9"/>
    <w:rsid w:val="00285AC5"/>
    <w:rsid w:val="002865E2"/>
    <w:rsid w:val="002879C9"/>
    <w:rsid w:val="0029230E"/>
    <w:rsid w:val="002931DB"/>
    <w:rsid w:val="00293B66"/>
    <w:rsid w:val="00297B82"/>
    <w:rsid w:val="002A000D"/>
    <w:rsid w:val="002A3AFB"/>
    <w:rsid w:val="002A3E7E"/>
    <w:rsid w:val="002A4E11"/>
    <w:rsid w:val="002B11A3"/>
    <w:rsid w:val="002B19B1"/>
    <w:rsid w:val="002B3AB5"/>
    <w:rsid w:val="002B48A3"/>
    <w:rsid w:val="002C1861"/>
    <w:rsid w:val="002C32B6"/>
    <w:rsid w:val="002C3D63"/>
    <w:rsid w:val="002C3E82"/>
    <w:rsid w:val="002C42B2"/>
    <w:rsid w:val="002C53CC"/>
    <w:rsid w:val="002C6282"/>
    <w:rsid w:val="002D1E80"/>
    <w:rsid w:val="002D3094"/>
    <w:rsid w:val="002E2232"/>
    <w:rsid w:val="002E34F6"/>
    <w:rsid w:val="002E4B46"/>
    <w:rsid w:val="002E5B65"/>
    <w:rsid w:val="002E5D75"/>
    <w:rsid w:val="002E6C73"/>
    <w:rsid w:val="002E6F59"/>
    <w:rsid w:val="002F0AB1"/>
    <w:rsid w:val="002F4544"/>
    <w:rsid w:val="002F527E"/>
    <w:rsid w:val="00300543"/>
    <w:rsid w:val="00300900"/>
    <w:rsid w:val="00300B8B"/>
    <w:rsid w:val="00302502"/>
    <w:rsid w:val="00303754"/>
    <w:rsid w:val="003044A9"/>
    <w:rsid w:val="003059F4"/>
    <w:rsid w:val="0031026C"/>
    <w:rsid w:val="003103F6"/>
    <w:rsid w:val="0031137C"/>
    <w:rsid w:val="003114F3"/>
    <w:rsid w:val="00311756"/>
    <w:rsid w:val="00312504"/>
    <w:rsid w:val="003155D4"/>
    <w:rsid w:val="00315C5B"/>
    <w:rsid w:val="00323FA1"/>
    <w:rsid w:val="00324222"/>
    <w:rsid w:val="00325285"/>
    <w:rsid w:val="003266FA"/>
    <w:rsid w:val="00327DDB"/>
    <w:rsid w:val="00332D1F"/>
    <w:rsid w:val="00334068"/>
    <w:rsid w:val="00335D24"/>
    <w:rsid w:val="003372E2"/>
    <w:rsid w:val="00337C7F"/>
    <w:rsid w:val="00337E24"/>
    <w:rsid w:val="00340BAD"/>
    <w:rsid w:val="003465B8"/>
    <w:rsid w:val="00351BA0"/>
    <w:rsid w:val="00352980"/>
    <w:rsid w:val="00353B0C"/>
    <w:rsid w:val="003547F6"/>
    <w:rsid w:val="0035528E"/>
    <w:rsid w:val="00356A7E"/>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3885"/>
    <w:rsid w:val="0039449E"/>
    <w:rsid w:val="00394DE1"/>
    <w:rsid w:val="00395E71"/>
    <w:rsid w:val="003967CE"/>
    <w:rsid w:val="00397BF3"/>
    <w:rsid w:val="003A1FBA"/>
    <w:rsid w:val="003A2CE3"/>
    <w:rsid w:val="003A4112"/>
    <w:rsid w:val="003A5552"/>
    <w:rsid w:val="003B3262"/>
    <w:rsid w:val="003B341B"/>
    <w:rsid w:val="003B464F"/>
    <w:rsid w:val="003B6E8C"/>
    <w:rsid w:val="003C0035"/>
    <w:rsid w:val="003C08D0"/>
    <w:rsid w:val="003C0D8F"/>
    <w:rsid w:val="003C1E52"/>
    <w:rsid w:val="003C5D04"/>
    <w:rsid w:val="003C7D81"/>
    <w:rsid w:val="003D060C"/>
    <w:rsid w:val="003D23BD"/>
    <w:rsid w:val="003D4CE4"/>
    <w:rsid w:val="003D4D42"/>
    <w:rsid w:val="003E26BF"/>
    <w:rsid w:val="003E521C"/>
    <w:rsid w:val="003F1239"/>
    <w:rsid w:val="00400686"/>
    <w:rsid w:val="00403BE1"/>
    <w:rsid w:val="00410CCD"/>
    <w:rsid w:val="00413168"/>
    <w:rsid w:val="004133B9"/>
    <w:rsid w:val="004136E7"/>
    <w:rsid w:val="00416F7A"/>
    <w:rsid w:val="004177A1"/>
    <w:rsid w:val="0042015A"/>
    <w:rsid w:val="00420671"/>
    <w:rsid w:val="00421BB7"/>
    <w:rsid w:val="00424257"/>
    <w:rsid w:val="00426957"/>
    <w:rsid w:val="00426BCA"/>
    <w:rsid w:val="00427F99"/>
    <w:rsid w:val="00431353"/>
    <w:rsid w:val="00431420"/>
    <w:rsid w:val="004368F4"/>
    <w:rsid w:val="00436A06"/>
    <w:rsid w:val="00436C36"/>
    <w:rsid w:val="004377D9"/>
    <w:rsid w:val="0044541F"/>
    <w:rsid w:val="0044639F"/>
    <w:rsid w:val="0044747F"/>
    <w:rsid w:val="0045220A"/>
    <w:rsid w:val="00453345"/>
    <w:rsid w:val="00454D83"/>
    <w:rsid w:val="00455047"/>
    <w:rsid w:val="0045574D"/>
    <w:rsid w:val="00455B7B"/>
    <w:rsid w:val="0045788B"/>
    <w:rsid w:val="00457D21"/>
    <w:rsid w:val="00462763"/>
    <w:rsid w:val="00463647"/>
    <w:rsid w:val="00463BC3"/>
    <w:rsid w:val="00464174"/>
    <w:rsid w:val="00467C87"/>
    <w:rsid w:val="00467F50"/>
    <w:rsid w:val="004700A7"/>
    <w:rsid w:val="004703D1"/>
    <w:rsid w:val="00470BE1"/>
    <w:rsid w:val="0047106E"/>
    <w:rsid w:val="00471A82"/>
    <w:rsid w:val="004733B5"/>
    <w:rsid w:val="00473FE3"/>
    <w:rsid w:val="00486D97"/>
    <w:rsid w:val="0048711C"/>
    <w:rsid w:val="00487B5E"/>
    <w:rsid w:val="00490A63"/>
    <w:rsid w:val="00491416"/>
    <w:rsid w:val="00491436"/>
    <w:rsid w:val="00493748"/>
    <w:rsid w:val="004939E1"/>
    <w:rsid w:val="004971FF"/>
    <w:rsid w:val="0049780F"/>
    <w:rsid w:val="00497A5B"/>
    <w:rsid w:val="004B1E12"/>
    <w:rsid w:val="004B4A8C"/>
    <w:rsid w:val="004B5E7B"/>
    <w:rsid w:val="004C1563"/>
    <w:rsid w:val="004C241D"/>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C13"/>
    <w:rsid w:val="004F75D6"/>
    <w:rsid w:val="00500629"/>
    <w:rsid w:val="00502435"/>
    <w:rsid w:val="00503072"/>
    <w:rsid w:val="005039A8"/>
    <w:rsid w:val="00505BC3"/>
    <w:rsid w:val="00505ECB"/>
    <w:rsid w:val="00510979"/>
    <w:rsid w:val="00511B97"/>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BFB"/>
    <w:rsid w:val="00536E89"/>
    <w:rsid w:val="00537863"/>
    <w:rsid w:val="00544A28"/>
    <w:rsid w:val="005467C8"/>
    <w:rsid w:val="00551FDC"/>
    <w:rsid w:val="00552636"/>
    <w:rsid w:val="00553944"/>
    <w:rsid w:val="00554ECD"/>
    <w:rsid w:val="005573F9"/>
    <w:rsid w:val="005644C0"/>
    <w:rsid w:val="00564615"/>
    <w:rsid w:val="00566915"/>
    <w:rsid w:val="00571444"/>
    <w:rsid w:val="005718BA"/>
    <w:rsid w:val="0058176F"/>
    <w:rsid w:val="00583697"/>
    <w:rsid w:val="0058743F"/>
    <w:rsid w:val="00587973"/>
    <w:rsid w:val="0059019B"/>
    <w:rsid w:val="005902A7"/>
    <w:rsid w:val="00592388"/>
    <w:rsid w:val="00593409"/>
    <w:rsid w:val="005A11C5"/>
    <w:rsid w:val="005A43BD"/>
    <w:rsid w:val="005B37F4"/>
    <w:rsid w:val="005B4991"/>
    <w:rsid w:val="005B4C4B"/>
    <w:rsid w:val="005B66B3"/>
    <w:rsid w:val="005B74DA"/>
    <w:rsid w:val="005B7749"/>
    <w:rsid w:val="005C371F"/>
    <w:rsid w:val="005C3AB9"/>
    <w:rsid w:val="005C5174"/>
    <w:rsid w:val="005C5B87"/>
    <w:rsid w:val="005C5D20"/>
    <w:rsid w:val="005C6302"/>
    <w:rsid w:val="005D0850"/>
    <w:rsid w:val="005D09ED"/>
    <w:rsid w:val="005D2475"/>
    <w:rsid w:val="005D37D3"/>
    <w:rsid w:val="005D3D06"/>
    <w:rsid w:val="005F027F"/>
    <w:rsid w:val="005F2C9D"/>
    <w:rsid w:val="005F3189"/>
    <w:rsid w:val="005F37F3"/>
    <w:rsid w:val="005F45D4"/>
    <w:rsid w:val="005F5682"/>
    <w:rsid w:val="005F79F7"/>
    <w:rsid w:val="005F7BE3"/>
    <w:rsid w:val="0060071F"/>
    <w:rsid w:val="00601251"/>
    <w:rsid w:val="0060126D"/>
    <w:rsid w:val="00601FA3"/>
    <w:rsid w:val="0061040D"/>
    <w:rsid w:val="00611565"/>
    <w:rsid w:val="00612259"/>
    <w:rsid w:val="00612A86"/>
    <w:rsid w:val="00617011"/>
    <w:rsid w:val="0061749E"/>
    <w:rsid w:val="00620692"/>
    <w:rsid w:val="006246FF"/>
    <w:rsid w:val="00626E2D"/>
    <w:rsid w:val="00630CE9"/>
    <w:rsid w:val="006311B5"/>
    <w:rsid w:val="0063203E"/>
    <w:rsid w:val="00633AD0"/>
    <w:rsid w:val="00634CCB"/>
    <w:rsid w:val="006373DE"/>
    <w:rsid w:val="006375AA"/>
    <w:rsid w:val="00637DDA"/>
    <w:rsid w:val="00637F9A"/>
    <w:rsid w:val="00640AD5"/>
    <w:rsid w:val="0064169A"/>
    <w:rsid w:val="00644D64"/>
    <w:rsid w:val="00645FF5"/>
    <w:rsid w:val="00647037"/>
    <w:rsid w:val="006470F6"/>
    <w:rsid w:val="00647EC6"/>
    <w:rsid w:val="00653438"/>
    <w:rsid w:val="006625B8"/>
    <w:rsid w:val="006655C5"/>
    <w:rsid w:val="00666A49"/>
    <w:rsid w:val="00666EEC"/>
    <w:rsid w:val="00667D39"/>
    <w:rsid w:val="00670AD1"/>
    <w:rsid w:val="00672581"/>
    <w:rsid w:val="00672E56"/>
    <w:rsid w:val="00672F04"/>
    <w:rsid w:val="006752B0"/>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A18EE"/>
    <w:rsid w:val="006A3750"/>
    <w:rsid w:val="006A5010"/>
    <w:rsid w:val="006A598F"/>
    <w:rsid w:val="006A636B"/>
    <w:rsid w:val="006A7CE9"/>
    <w:rsid w:val="006B169A"/>
    <w:rsid w:val="006B2DBE"/>
    <w:rsid w:val="006B4E0C"/>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A7D"/>
    <w:rsid w:val="006F2C9D"/>
    <w:rsid w:val="006F3F0F"/>
    <w:rsid w:val="006F509C"/>
    <w:rsid w:val="006F534D"/>
    <w:rsid w:val="006F575C"/>
    <w:rsid w:val="00705665"/>
    <w:rsid w:val="007066D6"/>
    <w:rsid w:val="00707178"/>
    <w:rsid w:val="007104E4"/>
    <w:rsid w:val="00710E27"/>
    <w:rsid w:val="00710E60"/>
    <w:rsid w:val="00717ABC"/>
    <w:rsid w:val="007216CA"/>
    <w:rsid w:val="00723DAF"/>
    <w:rsid w:val="00731950"/>
    <w:rsid w:val="00740DC9"/>
    <w:rsid w:val="0074151D"/>
    <w:rsid w:val="007426FF"/>
    <w:rsid w:val="00742CD4"/>
    <w:rsid w:val="00742D85"/>
    <w:rsid w:val="00742F62"/>
    <w:rsid w:val="00744667"/>
    <w:rsid w:val="00744E7A"/>
    <w:rsid w:val="00745249"/>
    <w:rsid w:val="00745FED"/>
    <w:rsid w:val="0074633B"/>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76AFA"/>
    <w:rsid w:val="00780057"/>
    <w:rsid w:val="007818B2"/>
    <w:rsid w:val="00782929"/>
    <w:rsid w:val="00782C8B"/>
    <w:rsid w:val="00783446"/>
    <w:rsid w:val="00785D87"/>
    <w:rsid w:val="0078703E"/>
    <w:rsid w:val="007927B4"/>
    <w:rsid w:val="0079787A"/>
    <w:rsid w:val="007A332B"/>
    <w:rsid w:val="007A4D86"/>
    <w:rsid w:val="007A57ED"/>
    <w:rsid w:val="007A58AF"/>
    <w:rsid w:val="007A6A33"/>
    <w:rsid w:val="007B153C"/>
    <w:rsid w:val="007B1A01"/>
    <w:rsid w:val="007B354C"/>
    <w:rsid w:val="007B382A"/>
    <w:rsid w:val="007B4521"/>
    <w:rsid w:val="007B4C6D"/>
    <w:rsid w:val="007B55E0"/>
    <w:rsid w:val="007B6D47"/>
    <w:rsid w:val="007B745B"/>
    <w:rsid w:val="007C133A"/>
    <w:rsid w:val="007C4BF7"/>
    <w:rsid w:val="007C662B"/>
    <w:rsid w:val="007C71E5"/>
    <w:rsid w:val="007C7517"/>
    <w:rsid w:val="007D09FA"/>
    <w:rsid w:val="007D2EE6"/>
    <w:rsid w:val="007D3071"/>
    <w:rsid w:val="007D656F"/>
    <w:rsid w:val="007D6D78"/>
    <w:rsid w:val="007E0041"/>
    <w:rsid w:val="007E173E"/>
    <w:rsid w:val="007E2CA0"/>
    <w:rsid w:val="007E4157"/>
    <w:rsid w:val="007E48E1"/>
    <w:rsid w:val="007E48FB"/>
    <w:rsid w:val="007E4923"/>
    <w:rsid w:val="007E4F1D"/>
    <w:rsid w:val="007E5E09"/>
    <w:rsid w:val="007F3294"/>
    <w:rsid w:val="007F469B"/>
    <w:rsid w:val="007F5651"/>
    <w:rsid w:val="007F68E5"/>
    <w:rsid w:val="008000FF"/>
    <w:rsid w:val="00803FB4"/>
    <w:rsid w:val="008055D2"/>
    <w:rsid w:val="008056C7"/>
    <w:rsid w:val="00805827"/>
    <w:rsid w:val="008064C3"/>
    <w:rsid w:val="00810A2E"/>
    <w:rsid w:val="0081468D"/>
    <w:rsid w:val="00815056"/>
    <w:rsid w:val="00815C16"/>
    <w:rsid w:val="00816DE0"/>
    <w:rsid w:val="008176DE"/>
    <w:rsid w:val="008202A1"/>
    <w:rsid w:val="008261DD"/>
    <w:rsid w:val="00827430"/>
    <w:rsid w:val="00831239"/>
    <w:rsid w:val="008320C8"/>
    <w:rsid w:val="008321AD"/>
    <w:rsid w:val="008327DA"/>
    <w:rsid w:val="00834350"/>
    <w:rsid w:val="00834D92"/>
    <w:rsid w:val="008402CB"/>
    <w:rsid w:val="00843EF1"/>
    <w:rsid w:val="00844A67"/>
    <w:rsid w:val="00846B8F"/>
    <w:rsid w:val="00847B33"/>
    <w:rsid w:val="00850838"/>
    <w:rsid w:val="008523B6"/>
    <w:rsid w:val="00853F5D"/>
    <w:rsid w:val="008543E9"/>
    <w:rsid w:val="00855497"/>
    <w:rsid w:val="0086276B"/>
    <w:rsid w:val="00863F3A"/>
    <w:rsid w:val="00865FAA"/>
    <w:rsid w:val="008660C2"/>
    <w:rsid w:val="008662C7"/>
    <w:rsid w:val="00870829"/>
    <w:rsid w:val="00870A6B"/>
    <w:rsid w:val="00873704"/>
    <w:rsid w:val="00874246"/>
    <w:rsid w:val="00877E2E"/>
    <w:rsid w:val="00880292"/>
    <w:rsid w:val="00880A82"/>
    <w:rsid w:val="008810CC"/>
    <w:rsid w:val="008819EE"/>
    <w:rsid w:val="008845B9"/>
    <w:rsid w:val="00885AA8"/>
    <w:rsid w:val="00885C13"/>
    <w:rsid w:val="008918FD"/>
    <w:rsid w:val="00891AB9"/>
    <w:rsid w:val="00892DA3"/>
    <w:rsid w:val="008967CF"/>
    <w:rsid w:val="00897A4F"/>
    <w:rsid w:val="008A19E5"/>
    <w:rsid w:val="008A4575"/>
    <w:rsid w:val="008A483B"/>
    <w:rsid w:val="008A4A3B"/>
    <w:rsid w:val="008A5802"/>
    <w:rsid w:val="008A7DA3"/>
    <w:rsid w:val="008B262E"/>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6D65"/>
    <w:rsid w:val="008E4A87"/>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0288"/>
    <w:rsid w:val="00925859"/>
    <w:rsid w:val="00925FCA"/>
    <w:rsid w:val="00931DA6"/>
    <w:rsid w:val="00933FE0"/>
    <w:rsid w:val="00934BE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7327"/>
    <w:rsid w:val="0095767A"/>
    <w:rsid w:val="00957B7B"/>
    <w:rsid w:val="00957F7E"/>
    <w:rsid w:val="00960B69"/>
    <w:rsid w:val="00967DF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21F3"/>
    <w:rsid w:val="00996A50"/>
    <w:rsid w:val="009A0CEE"/>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14FE"/>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2AC"/>
    <w:rsid w:val="009F7693"/>
    <w:rsid w:val="00A00BFD"/>
    <w:rsid w:val="00A02C7E"/>
    <w:rsid w:val="00A03BC9"/>
    <w:rsid w:val="00A0436B"/>
    <w:rsid w:val="00A044D8"/>
    <w:rsid w:val="00A047B6"/>
    <w:rsid w:val="00A04D4F"/>
    <w:rsid w:val="00A07538"/>
    <w:rsid w:val="00A1106D"/>
    <w:rsid w:val="00A121AB"/>
    <w:rsid w:val="00A122EC"/>
    <w:rsid w:val="00A12671"/>
    <w:rsid w:val="00A12E5C"/>
    <w:rsid w:val="00A136DA"/>
    <w:rsid w:val="00A138EA"/>
    <w:rsid w:val="00A14289"/>
    <w:rsid w:val="00A14C82"/>
    <w:rsid w:val="00A17E19"/>
    <w:rsid w:val="00A218F5"/>
    <w:rsid w:val="00A21E68"/>
    <w:rsid w:val="00A307B5"/>
    <w:rsid w:val="00A30B99"/>
    <w:rsid w:val="00A3263F"/>
    <w:rsid w:val="00A332F4"/>
    <w:rsid w:val="00A33989"/>
    <w:rsid w:val="00A341AA"/>
    <w:rsid w:val="00A4394E"/>
    <w:rsid w:val="00A4462F"/>
    <w:rsid w:val="00A44924"/>
    <w:rsid w:val="00A513BD"/>
    <w:rsid w:val="00A51F18"/>
    <w:rsid w:val="00A5314D"/>
    <w:rsid w:val="00A5385F"/>
    <w:rsid w:val="00A5485F"/>
    <w:rsid w:val="00A5772F"/>
    <w:rsid w:val="00A61674"/>
    <w:rsid w:val="00A63523"/>
    <w:rsid w:val="00A63721"/>
    <w:rsid w:val="00A65323"/>
    <w:rsid w:val="00A656A7"/>
    <w:rsid w:val="00A659B3"/>
    <w:rsid w:val="00A670F5"/>
    <w:rsid w:val="00A73AF0"/>
    <w:rsid w:val="00A7420E"/>
    <w:rsid w:val="00A762B3"/>
    <w:rsid w:val="00A80082"/>
    <w:rsid w:val="00A81A9B"/>
    <w:rsid w:val="00A829C0"/>
    <w:rsid w:val="00A86095"/>
    <w:rsid w:val="00A86AA1"/>
    <w:rsid w:val="00A918E1"/>
    <w:rsid w:val="00A93879"/>
    <w:rsid w:val="00A93BAA"/>
    <w:rsid w:val="00A953AA"/>
    <w:rsid w:val="00AA003D"/>
    <w:rsid w:val="00AA260B"/>
    <w:rsid w:val="00AA4326"/>
    <w:rsid w:val="00AA4BCD"/>
    <w:rsid w:val="00AA7F6E"/>
    <w:rsid w:val="00AB5F07"/>
    <w:rsid w:val="00AB7695"/>
    <w:rsid w:val="00AC1EDE"/>
    <w:rsid w:val="00AC2A25"/>
    <w:rsid w:val="00AC3561"/>
    <w:rsid w:val="00AC60EE"/>
    <w:rsid w:val="00AC671C"/>
    <w:rsid w:val="00AC789E"/>
    <w:rsid w:val="00AD50C0"/>
    <w:rsid w:val="00AE1EE6"/>
    <w:rsid w:val="00AE4DC6"/>
    <w:rsid w:val="00AE5BED"/>
    <w:rsid w:val="00AE61C6"/>
    <w:rsid w:val="00AE6373"/>
    <w:rsid w:val="00AE6D3D"/>
    <w:rsid w:val="00AF3887"/>
    <w:rsid w:val="00AF547A"/>
    <w:rsid w:val="00B02509"/>
    <w:rsid w:val="00B0469A"/>
    <w:rsid w:val="00B04A56"/>
    <w:rsid w:val="00B04AE8"/>
    <w:rsid w:val="00B05608"/>
    <w:rsid w:val="00B05E44"/>
    <w:rsid w:val="00B10F13"/>
    <w:rsid w:val="00B1395D"/>
    <w:rsid w:val="00B149AE"/>
    <w:rsid w:val="00B15047"/>
    <w:rsid w:val="00B15691"/>
    <w:rsid w:val="00B20E84"/>
    <w:rsid w:val="00B229C4"/>
    <w:rsid w:val="00B22D9B"/>
    <w:rsid w:val="00B37D89"/>
    <w:rsid w:val="00B40BBD"/>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4389"/>
    <w:rsid w:val="00B76F2E"/>
    <w:rsid w:val="00B801F0"/>
    <w:rsid w:val="00B81F4F"/>
    <w:rsid w:val="00B82D5D"/>
    <w:rsid w:val="00B82F0A"/>
    <w:rsid w:val="00B84560"/>
    <w:rsid w:val="00B874F9"/>
    <w:rsid w:val="00B900F3"/>
    <w:rsid w:val="00B90E76"/>
    <w:rsid w:val="00B91144"/>
    <w:rsid w:val="00B91DE3"/>
    <w:rsid w:val="00BA100A"/>
    <w:rsid w:val="00BA4EF7"/>
    <w:rsid w:val="00BA6CCA"/>
    <w:rsid w:val="00BB1785"/>
    <w:rsid w:val="00BC0DB8"/>
    <w:rsid w:val="00BC63C0"/>
    <w:rsid w:val="00BC706C"/>
    <w:rsid w:val="00BC7B98"/>
    <w:rsid w:val="00BD20A2"/>
    <w:rsid w:val="00BD4C25"/>
    <w:rsid w:val="00BD53D2"/>
    <w:rsid w:val="00BD616A"/>
    <w:rsid w:val="00BE09F5"/>
    <w:rsid w:val="00BE5A58"/>
    <w:rsid w:val="00BF06D7"/>
    <w:rsid w:val="00BF18CE"/>
    <w:rsid w:val="00BF348E"/>
    <w:rsid w:val="00BF3F46"/>
    <w:rsid w:val="00BF4397"/>
    <w:rsid w:val="00BF5C6A"/>
    <w:rsid w:val="00BF622D"/>
    <w:rsid w:val="00BF6975"/>
    <w:rsid w:val="00C04388"/>
    <w:rsid w:val="00C05E58"/>
    <w:rsid w:val="00C0702A"/>
    <w:rsid w:val="00C10FB2"/>
    <w:rsid w:val="00C1152C"/>
    <w:rsid w:val="00C119BF"/>
    <w:rsid w:val="00C11C81"/>
    <w:rsid w:val="00C13BE4"/>
    <w:rsid w:val="00C15056"/>
    <w:rsid w:val="00C21B17"/>
    <w:rsid w:val="00C2623A"/>
    <w:rsid w:val="00C30594"/>
    <w:rsid w:val="00C327E7"/>
    <w:rsid w:val="00C32BD6"/>
    <w:rsid w:val="00C36E4E"/>
    <w:rsid w:val="00C36EA3"/>
    <w:rsid w:val="00C4128F"/>
    <w:rsid w:val="00C42348"/>
    <w:rsid w:val="00C42BD4"/>
    <w:rsid w:val="00C42E22"/>
    <w:rsid w:val="00C44638"/>
    <w:rsid w:val="00C457D9"/>
    <w:rsid w:val="00C45AF2"/>
    <w:rsid w:val="00C46D8B"/>
    <w:rsid w:val="00C478B3"/>
    <w:rsid w:val="00C500C5"/>
    <w:rsid w:val="00C5256D"/>
    <w:rsid w:val="00C5526C"/>
    <w:rsid w:val="00C55CE2"/>
    <w:rsid w:val="00C56B79"/>
    <w:rsid w:val="00C5719C"/>
    <w:rsid w:val="00C61063"/>
    <w:rsid w:val="00C660D0"/>
    <w:rsid w:val="00C66EF7"/>
    <w:rsid w:val="00C673BA"/>
    <w:rsid w:val="00C67649"/>
    <w:rsid w:val="00C73475"/>
    <w:rsid w:val="00C7498D"/>
    <w:rsid w:val="00C777A8"/>
    <w:rsid w:val="00C77955"/>
    <w:rsid w:val="00C8135B"/>
    <w:rsid w:val="00C814B0"/>
    <w:rsid w:val="00C81E2B"/>
    <w:rsid w:val="00C846D9"/>
    <w:rsid w:val="00C84FE9"/>
    <w:rsid w:val="00C871C0"/>
    <w:rsid w:val="00C87DC6"/>
    <w:rsid w:val="00C901CA"/>
    <w:rsid w:val="00C904E6"/>
    <w:rsid w:val="00C916D3"/>
    <w:rsid w:val="00C91DC8"/>
    <w:rsid w:val="00C92623"/>
    <w:rsid w:val="00C933F3"/>
    <w:rsid w:val="00C96A06"/>
    <w:rsid w:val="00CA0A7D"/>
    <w:rsid w:val="00CA1ADD"/>
    <w:rsid w:val="00CA3B28"/>
    <w:rsid w:val="00CA6006"/>
    <w:rsid w:val="00CA6BC0"/>
    <w:rsid w:val="00CB03E4"/>
    <w:rsid w:val="00CB1618"/>
    <w:rsid w:val="00CB42AC"/>
    <w:rsid w:val="00CB76F5"/>
    <w:rsid w:val="00CC084C"/>
    <w:rsid w:val="00CC39CA"/>
    <w:rsid w:val="00CC46C0"/>
    <w:rsid w:val="00CC5003"/>
    <w:rsid w:val="00CC553C"/>
    <w:rsid w:val="00CC7421"/>
    <w:rsid w:val="00CD1D51"/>
    <w:rsid w:val="00CD31AD"/>
    <w:rsid w:val="00CD664B"/>
    <w:rsid w:val="00CD6C2A"/>
    <w:rsid w:val="00CE1519"/>
    <w:rsid w:val="00CE214E"/>
    <w:rsid w:val="00CE2218"/>
    <w:rsid w:val="00CE4333"/>
    <w:rsid w:val="00CF24A8"/>
    <w:rsid w:val="00CF2C8D"/>
    <w:rsid w:val="00CF2C93"/>
    <w:rsid w:val="00CF4A6F"/>
    <w:rsid w:val="00CF5C8F"/>
    <w:rsid w:val="00CF76F6"/>
    <w:rsid w:val="00D01522"/>
    <w:rsid w:val="00D023D2"/>
    <w:rsid w:val="00D0508C"/>
    <w:rsid w:val="00D07D0F"/>
    <w:rsid w:val="00D12CB9"/>
    <w:rsid w:val="00D1356F"/>
    <w:rsid w:val="00D15D75"/>
    <w:rsid w:val="00D15FBB"/>
    <w:rsid w:val="00D16F66"/>
    <w:rsid w:val="00D17A74"/>
    <w:rsid w:val="00D21715"/>
    <w:rsid w:val="00D22187"/>
    <w:rsid w:val="00D23F56"/>
    <w:rsid w:val="00D26371"/>
    <w:rsid w:val="00D27DC3"/>
    <w:rsid w:val="00D31DB8"/>
    <w:rsid w:val="00D320B1"/>
    <w:rsid w:val="00D32130"/>
    <w:rsid w:val="00D33E7E"/>
    <w:rsid w:val="00D36044"/>
    <w:rsid w:val="00D41AFB"/>
    <w:rsid w:val="00D44B46"/>
    <w:rsid w:val="00D4632B"/>
    <w:rsid w:val="00D53970"/>
    <w:rsid w:val="00D539D2"/>
    <w:rsid w:val="00D543D0"/>
    <w:rsid w:val="00D54ECA"/>
    <w:rsid w:val="00D55E46"/>
    <w:rsid w:val="00D5698A"/>
    <w:rsid w:val="00D570D4"/>
    <w:rsid w:val="00D62122"/>
    <w:rsid w:val="00D6266D"/>
    <w:rsid w:val="00D668CF"/>
    <w:rsid w:val="00D66B8D"/>
    <w:rsid w:val="00D76213"/>
    <w:rsid w:val="00D76529"/>
    <w:rsid w:val="00D76D9A"/>
    <w:rsid w:val="00D77AB0"/>
    <w:rsid w:val="00D8006A"/>
    <w:rsid w:val="00D83D1C"/>
    <w:rsid w:val="00D85211"/>
    <w:rsid w:val="00D856AA"/>
    <w:rsid w:val="00D861A5"/>
    <w:rsid w:val="00D91491"/>
    <w:rsid w:val="00D939A0"/>
    <w:rsid w:val="00D94B98"/>
    <w:rsid w:val="00D94DC9"/>
    <w:rsid w:val="00D95C33"/>
    <w:rsid w:val="00D95CEF"/>
    <w:rsid w:val="00DA04D9"/>
    <w:rsid w:val="00DA1EB3"/>
    <w:rsid w:val="00DA1FCB"/>
    <w:rsid w:val="00DA21C9"/>
    <w:rsid w:val="00DA28D9"/>
    <w:rsid w:val="00DA3A5F"/>
    <w:rsid w:val="00DA549A"/>
    <w:rsid w:val="00DA6461"/>
    <w:rsid w:val="00DA6D54"/>
    <w:rsid w:val="00DA6E27"/>
    <w:rsid w:val="00DB285E"/>
    <w:rsid w:val="00DB329A"/>
    <w:rsid w:val="00DB355C"/>
    <w:rsid w:val="00DB5CFE"/>
    <w:rsid w:val="00DC59F5"/>
    <w:rsid w:val="00DC718E"/>
    <w:rsid w:val="00DC7B43"/>
    <w:rsid w:val="00DD0FA8"/>
    <w:rsid w:val="00DD3814"/>
    <w:rsid w:val="00DD3A63"/>
    <w:rsid w:val="00DD3F81"/>
    <w:rsid w:val="00DD4A9A"/>
    <w:rsid w:val="00DD6715"/>
    <w:rsid w:val="00DD6CB7"/>
    <w:rsid w:val="00DE0FBB"/>
    <w:rsid w:val="00DE123B"/>
    <w:rsid w:val="00DE1C04"/>
    <w:rsid w:val="00DE694F"/>
    <w:rsid w:val="00DF6138"/>
    <w:rsid w:val="00DF6470"/>
    <w:rsid w:val="00DF64BC"/>
    <w:rsid w:val="00DF6F2D"/>
    <w:rsid w:val="00DF7451"/>
    <w:rsid w:val="00E027BD"/>
    <w:rsid w:val="00E1030F"/>
    <w:rsid w:val="00E12826"/>
    <w:rsid w:val="00E16DE1"/>
    <w:rsid w:val="00E20750"/>
    <w:rsid w:val="00E2360B"/>
    <w:rsid w:val="00E23897"/>
    <w:rsid w:val="00E23FFC"/>
    <w:rsid w:val="00E25E67"/>
    <w:rsid w:val="00E263F0"/>
    <w:rsid w:val="00E305E3"/>
    <w:rsid w:val="00E329D3"/>
    <w:rsid w:val="00E3311F"/>
    <w:rsid w:val="00E34292"/>
    <w:rsid w:val="00E376E5"/>
    <w:rsid w:val="00E44664"/>
    <w:rsid w:val="00E453C4"/>
    <w:rsid w:val="00E45F3D"/>
    <w:rsid w:val="00E46740"/>
    <w:rsid w:val="00E46BBF"/>
    <w:rsid w:val="00E50436"/>
    <w:rsid w:val="00E53C24"/>
    <w:rsid w:val="00E55693"/>
    <w:rsid w:val="00E5770E"/>
    <w:rsid w:val="00E60D96"/>
    <w:rsid w:val="00E618C3"/>
    <w:rsid w:val="00E62918"/>
    <w:rsid w:val="00E631A6"/>
    <w:rsid w:val="00E6440F"/>
    <w:rsid w:val="00E649DF"/>
    <w:rsid w:val="00E66C33"/>
    <w:rsid w:val="00E66C7B"/>
    <w:rsid w:val="00E718EC"/>
    <w:rsid w:val="00E71BAA"/>
    <w:rsid w:val="00E71F53"/>
    <w:rsid w:val="00E728E7"/>
    <w:rsid w:val="00E72A3C"/>
    <w:rsid w:val="00E74A71"/>
    <w:rsid w:val="00E752C9"/>
    <w:rsid w:val="00E83450"/>
    <w:rsid w:val="00E9185F"/>
    <w:rsid w:val="00E955FD"/>
    <w:rsid w:val="00EA204D"/>
    <w:rsid w:val="00EA41CE"/>
    <w:rsid w:val="00EA4526"/>
    <w:rsid w:val="00EA7CF7"/>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3B78"/>
    <w:rsid w:val="00EE5293"/>
    <w:rsid w:val="00EF1889"/>
    <w:rsid w:val="00EF2F57"/>
    <w:rsid w:val="00EF6143"/>
    <w:rsid w:val="00EF7068"/>
    <w:rsid w:val="00EF7D08"/>
    <w:rsid w:val="00F01307"/>
    <w:rsid w:val="00F02B02"/>
    <w:rsid w:val="00F07932"/>
    <w:rsid w:val="00F10230"/>
    <w:rsid w:val="00F107D2"/>
    <w:rsid w:val="00F12281"/>
    <w:rsid w:val="00F13FD2"/>
    <w:rsid w:val="00F14FD0"/>
    <w:rsid w:val="00F16527"/>
    <w:rsid w:val="00F17262"/>
    <w:rsid w:val="00F17344"/>
    <w:rsid w:val="00F17858"/>
    <w:rsid w:val="00F2110F"/>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44E0"/>
    <w:rsid w:val="00F75703"/>
    <w:rsid w:val="00F80327"/>
    <w:rsid w:val="00F83702"/>
    <w:rsid w:val="00F87984"/>
    <w:rsid w:val="00F91260"/>
    <w:rsid w:val="00F914DF"/>
    <w:rsid w:val="00F91A2F"/>
    <w:rsid w:val="00F92667"/>
    <w:rsid w:val="00F93DF3"/>
    <w:rsid w:val="00F9599E"/>
    <w:rsid w:val="00F9605A"/>
    <w:rsid w:val="00F96131"/>
    <w:rsid w:val="00F962D6"/>
    <w:rsid w:val="00FA1508"/>
    <w:rsid w:val="00FA1BAA"/>
    <w:rsid w:val="00FA289D"/>
    <w:rsid w:val="00FA417B"/>
    <w:rsid w:val="00FA4512"/>
    <w:rsid w:val="00FB10B5"/>
    <w:rsid w:val="00FB4476"/>
    <w:rsid w:val="00FC26FA"/>
    <w:rsid w:val="00FC293D"/>
    <w:rsid w:val="00FC3F1C"/>
    <w:rsid w:val="00FC57B8"/>
    <w:rsid w:val="00FC706F"/>
    <w:rsid w:val="00FC768B"/>
    <w:rsid w:val="00FD1746"/>
    <w:rsid w:val="00FD25D8"/>
    <w:rsid w:val="00FD2B0F"/>
    <w:rsid w:val="00FE162C"/>
    <w:rsid w:val="00FE180E"/>
    <w:rsid w:val="00FE2246"/>
    <w:rsid w:val="00FE5129"/>
    <w:rsid w:val="00FE580A"/>
    <w:rsid w:val="00FE607C"/>
    <w:rsid w:val="00FE62E6"/>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FollowedHyperlink" w:qFormat="1"/>
    <w:lsdException w:name="Strong" w:locked="1" w:semiHidden="0" w:uiPriority="0" w:unhideWhenUsed="0" w:qFormat="1"/>
    <w:lsdException w:name="Emphasis" w:locked="1" w:semiHidden="0" w:uiPriority="20" w:unhideWhenUsed="0" w:qFormat="1"/>
    <w:lsdException w:name="Plain Text" w:qFormat="1"/>
    <w:lsdException w:name="Normal (Web)" w:uiPriority="0"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qFormat/>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uiPriority w:val="99"/>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FollowedHyperlink" w:qFormat="1"/>
    <w:lsdException w:name="Strong" w:locked="1" w:semiHidden="0" w:uiPriority="0" w:unhideWhenUsed="0" w:qFormat="1"/>
    <w:lsdException w:name="Emphasis" w:locked="1" w:semiHidden="0" w:uiPriority="20" w:unhideWhenUsed="0" w:qFormat="1"/>
    <w:lsdException w:name="Plain Text" w:qFormat="1"/>
    <w:lsdException w:name="Normal (Web)" w:uiPriority="0"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qFormat/>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uiPriority w:val="99"/>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blog.lancefacil.com/bens-e-servicos-comuns/"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www.planalto.gov.br/ccivil_03/_ato2011-2014/2012/decreto/d7724.htm"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cao.pmcamg@gmail.co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s://licitanet.com.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leis/l8078compilado.htm"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_ato2015-2018/2015/decreto/d853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AE84D-605C-4DE2-89FC-514C1AB1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22608</Words>
  <Characters>133793</Characters>
  <Application>Microsoft Office Word</Application>
  <DocSecurity>0</DocSecurity>
  <Lines>1114</Lines>
  <Paragraphs>312</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2025-01-10T14:55:00Z</cp:lastPrinted>
  <dcterms:created xsi:type="dcterms:W3CDTF">2025-05-05T21:54:00Z</dcterms:created>
  <dcterms:modified xsi:type="dcterms:W3CDTF">2025-05-05T21:54:00Z</dcterms:modified>
</cp:coreProperties>
</file>